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BD2298" w14:paraId="0CD579F4" w14:textId="77777777">
        <w:trPr>
          <w:jc w:val="center"/>
        </w:trPr>
        <w:tc>
          <w:tcPr>
            <w:tcW w:w="6768" w:type="dxa"/>
            <w:tcMar>
              <w:top w:w="0" w:type="dxa"/>
              <w:left w:w="0" w:type="dxa"/>
              <w:bottom w:w="0" w:type="dxa"/>
              <w:right w:w="0" w:type="dxa"/>
            </w:tcMar>
          </w:tcPr>
          <w:p w14:paraId="5AEA4981" w14:textId="77777777" w:rsidR="00BD2298" w:rsidRDefault="00033186">
            <w:r>
              <w:rPr>
                <w:noProof/>
              </w:rPr>
              <w:drawing>
                <wp:inline distT="0" distB="0" distL="0" distR="0" wp14:anchorId="33FE16A2" wp14:editId="35B726DC">
                  <wp:extent cx="1242000" cy="99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8"/>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6912AF21" w14:textId="77777777" w:rsidR="00BD2298" w:rsidRDefault="00033186">
            <w:pPr>
              <w:jc w:val="right"/>
            </w:pPr>
            <w:r>
              <w:rPr>
                <w:noProof/>
              </w:rPr>
              <w:drawing>
                <wp:inline distT="0" distB="0" distL="0" distR="0" wp14:anchorId="4E5A8FE0" wp14:editId="034E68EF">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png"/>
                          <pic:cNvPicPr/>
                        </pic:nvPicPr>
                        <pic:blipFill>
                          <a:blip r:embed="rId9"/>
                          <a:stretch>
                            <a:fillRect/>
                          </a:stretch>
                        </pic:blipFill>
                        <pic:spPr>
                          <a:xfrm>
                            <a:off x="0" y="0"/>
                            <a:ext cx="792000" cy="792000"/>
                          </a:xfrm>
                          <a:prstGeom prst="rect">
                            <a:avLst/>
                          </a:prstGeom>
                        </pic:spPr>
                      </pic:pic>
                    </a:graphicData>
                  </a:graphic>
                </wp:inline>
              </w:drawing>
            </w:r>
          </w:p>
        </w:tc>
      </w:tr>
    </w:tbl>
    <w:p w14:paraId="74B44DDE" w14:textId="77777777" w:rsidR="00BD2298" w:rsidRDefault="00BD2298"/>
    <w:p w14:paraId="441C41BF" w14:textId="77777777" w:rsidR="00BD2298" w:rsidRDefault="00033186">
      <w:pPr>
        <w:spacing w:after="200"/>
      </w:pPr>
      <w:r>
        <w:rPr>
          <w:b/>
          <w:color w:val="1FA4E8"/>
          <w:sz w:val="20"/>
        </w:rPr>
        <w:t>BP-POL-002</w:t>
      </w:r>
    </w:p>
    <w:p w14:paraId="0B131F38" w14:textId="77777777" w:rsidR="00BD2298" w:rsidRDefault="00033186">
      <w:pPr>
        <w:pStyle w:val="Title"/>
      </w:pPr>
      <w:r>
        <w:t>Third-Party Due Diligence &amp; Sanctions Compliance Policy</w:t>
      </w:r>
    </w:p>
    <w:p w14:paraId="77A17138" w14:textId="77777777" w:rsidR="00BD2298" w:rsidRDefault="00033186">
      <w:pPr>
        <w:pStyle w:val="Subtitle"/>
        <w:pBdr>
          <w:bottom w:val="single" w:sz="18" w:space="10" w:color="1FA4E8"/>
        </w:pBdr>
      </w:pPr>
      <w:r>
        <w:t>Risk-based onboarding, ownership checks, screening, approval and ongoing monitoring</w:t>
      </w:r>
    </w:p>
    <w:p w14:paraId="0781754C" w14:textId="77777777" w:rsidR="00BD2298" w:rsidRDefault="00BD2298"/>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38"/>
      </w:tblGrid>
      <w:tr w:rsidR="00BD2298" w14:paraId="48829E33" w14:textId="77777777">
        <w:trPr>
          <w:jc w:val="center"/>
        </w:trPr>
        <w:tc>
          <w:tcPr>
            <w:tcW w:w="9638" w:type="dxa"/>
            <w:shd w:val="clear" w:color="auto" w:fill="EAF4FB"/>
            <w:tcMar>
              <w:top w:w="200" w:type="dxa"/>
              <w:left w:w="260" w:type="dxa"/>
              <w:bottom w:w="200" w:type="dxa"/>
              <w:right w:w="260" w:type="dxa"/>
            </w:tcMar>
          </w:tcPr>
          <w:p w14:paraId="0C7D9325" w14:textId="77777777" w:rsidR="00BD2298" w:rsidRDefault="00033186">
            <w:pPr>
              <w:pStyle w:val="Callout"/>
            </w:pPr>
            <w:r>
              <w:t>Blue Palm knows who it does business with, understands the real risk and stops transactions that may breach sanctions or integrity requirements.</w:t>
            </w:r>
          </w:p>
        </w:tc>
      </w:tr>
    </w:tbl>
    <w:p w14:paraId="55FBE75D" w14:textId="77777777" w:rsidR="00BD2298" w:rsidRDefault="00BD2298"/>
    <w:tbl>
      <w:tblPr>
        <w:tblW w:w="9741"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261"/>
        <w:gridCol w:w="6480"/>
      </w:tblGrid>
      <w:tr w:rsidR="00BD2298" w14:paraId="73E8A98B" w14:textId="77777777" w:rsidTr="0010542E">
        <w:trPr>
          <w:jc w:val="center"/>
        </w:trPr>
        <w:tc>
          <w:tcPr>
            <w:tcW w:w="3261" w:type="dxa"/>
            <w:shd w:val="clear" w:color="auto" w:fill="17487E"/>
            <w:tcMar>
              <w:top w:w="100" w:type="dxa"/>
              <w:left w:w="120" w:type="dxa"/>
              <w:bottom w:w="100" w:type="dxa"/>
              <w:right w:w="120" w:type="dxa"/>
            </w:tcMar>
            <w:vAlign w:val="center"/>
          </w:tcPr>
          <w:p w14:paraId="3BE7B6A6" w14:textId="77777777" w:rsidR="00BD2298" w:rsidRDefault="00033186">
            <w:r>
              <w:rPr>
                <w:b/>
                <w:color w:val="FFFFFF"/>
                <w:sz w:val="16"/>
              </w:rPr>
              <w:t>VERSION</w:t>
            </w:r>
          </w:p>
        </w:tc>
        <w:tc>
          <w:tcPr>
            <w:tcW w:w="6480" w:type="dxa"/>
            <w:tcMar>
              <w:top w:w="100" w:type="dxa"/>
              <w:left w:w="120" w:type="dxa"/>
              <w:bottom w:w="100" w:type="dxa"/>
              <w:right w:w="120" w:type="dxa"/>
            </w:tcMar>
            <w:vAlign w:val="center"/>
          </w:tcPr>
          <w:p w14:paraId="4356CC4E" w14:textId="77777777" w:rsidR="00BD2298" w:rsidRDefault="00033186">
            <w:r>
              <w:rPr>
                <w:sz w:val="18"/>
              </w:rPr>
              <w:t>1.0</w:t>
            </w:r>
          </w:p>
        </w:tc>
      </w:tr>
      <w:tr w:rsidR="00BD2298" w14:paraId="030F9B7A" w14:textId="77777777" w:rsidTr="0010542E">
        <w:trPr>
          <w:jc w:val="center"/>
        </w:trPr>
        <w:tc>
          <w:tcPr>
            <w:tcW w:w="3261" w:type="dxa"/>
            <w:shd w:val="clear" w:color="auto" w:fill="17487E"/>
            <w:tcMar>
              <w:top w:w="100" w:type="dxa"/>
              <w:left w:w="120" w:type="dxa"/>
              <w:bottom w:w="100" w:type="dxa"/>
              <w:right w:w="120" w:type="dxa"/>
            </w:tcMar>
            <w:vAlign w:val="center"/>
          </w:tcPr>
          <w:p w14:paraId="3FBD3833" w14:textId="77777777" w:rsidR="00BD2298" w:rsidRDefault="00033186">
            <w:r>
              <w:rPr>
                <w:b/>
                <w:color w:val="FFFFFF"/>
                <w:sz w:val="16"/>
              </w:rPr>
              <w:t>STATUS</w:t>
            </w:r>
          </w:p>
        </w:tc>
        <w:tc>
          <w:tcPr>
            <w:tcW w:w="6480" w:type="dxa"/>
            <w:tcMar>
              <w:top w:w="100" w:type="dxa"/>
              <w:left w:w="120" w:type="dxa"/>
              <w:bottom w:w="100" w:type="dxa"/>
              <w:right w:w="120" w:type="dxa"/>
            </w:tcMar>
            <w:vAlign w:val="center"/>
          </w:tcPr>
          <w:p w14:paraId="5921DC5C" w14:textId="65E2E566" w:rsidR="00BD2298" w:rsidRDefault="00A65CC6">
            <w:r>
              <w:rPr>
                <w:sz w:val="18"/>
              </w:rPr>
              <w:t>Approved</w:t>
            </w:r>
          </w:p>
        </w:tc>
      </w:tr>
      <w:tr w:rsidR="00BD2298" w14:paraId="5F3787F4" w14:textId="77777777" w:rsidTr="0010542E">
        <w:trPr>
          <w:jc w:val="center"/>
        </w:trPr>
        <w:tc>
          <w:tcPr>
            <w:tcW w:w="3261" w:type="dxa"/>
            <w:shd w:val="clear" w:color="auto" w:fill="17487E"/>
            <w:tcMar>
              <w:top w:w="100" w:type="dxa"/>
              <w:left w:w="120" w:type="dxa"/>
              <w:bottom w:w="100" w:type="dxa"/>
              <w:right w:w="120" w:type="dxa"/>
            </w:tcMar>
            <w:vAlign w:val="center"/>
          </w:tcPr>
          <w:p w14:paraId="08CC59EF" w14:textId="77777777" w:rsidR="00BD2298" w:rsidRDefault="00033186">
            <w:r>
              <w:rPr>
                <w:b/>
                <w:color w:val="FFFFFF"/>
                <w:sz w:val="16"/>
              </w:rPr>
              <w:t>POLICY OWNER</w:t>
            </w:r>
          </w:p>
        </w:tc>
        <w:tc>
          <w:tcPr>
            <w:tcW w:w="6480" w:type="dxa"/>
            <w:tcMar>
              <w:top w:w="100" w:type="dxa"/>
              <w:left w:w="120" w:type="dxa"/>
              <w:bottom w:w="100" w:type="dxa"/>
              <w:right w:w="120" w:type="dxa"/>
            </w:tcMar>
            <w:vAlign w:val="center"/>
          </w:tcPr>
          <w:p w14:paraId="22A2EBA9" w14:textId="3ED650C8" w:rsidR="00BD2298" w:rsidRDefault="00033186">
            <w:r>
              <w:rPr>
                <w:sz w:val="18"/>
              </w:rPr>
              <w:t>Nominated Compliance Officer</w:t>
            </w:r>
            <w:r w:rsidR="0010542E">
              <w:rPr>
                <w:sz w:val="18"/>
              </w:rPr>
              <w:t xml:space="preserve"> – </w:t>
            </w:r>
            <w:r w:rsidR="00A65CC6">
              <w:rPr>
                <w:sz w:val="18"/>
              </w:rPr>
              <w:t xml:space="preserve">Mr. </w:t>
            </w:r>
            <w:proofErr w:type="spellStart"/>
            <w:r w:rsidR="00A65CC6" w:rsidRPr="00A65CC6">
              <w:rPr>
                <w:sz w:val="18"/>
              </w:rPr>
              <w:t>Hiua</w:t>
            </w:r>
            <w:proofErr w:type="spellEnd"/>
            <w:r w:rsidR="00A65CC6" w:rsidRPr="00A65CC6">
              <w:rPr>
                <w:sz w:val="18"/>
              </w:rPr>
              <w:t xml:space="preserve"> Schuani  </w:t>
            </w:r>
          </w:p>
        </w:tc>
      </w:tr>
      <w:tr w:rsidR="00BD2298" w14:paraId="7EA5D0A3" w14:textId="77777777" w:rsidTr="0010542E">
        <w:trPr>
          <w:jc w:val="center"/>
        </w:trPr>
        <w:tc>
          <w:tcPr>
            <w:tcW w:w="3261" w:type="dxa"/>
            <w:shd w:val="clear" w:color="auto" w:fill="17487E"/>
            <w:tcMar>
              <w:top w:w="100" w:type="dxa"/>
              <w:left w:w="120" w:type="dxa"/>
              <w:bottom w:w="100" w:type="dxa"/>
              <w:right w:w="120" w:type="dxa"/>
            </w:tcMar>
            <w:vAlign w:val="center"/>
          </w:tcPr>
          <w:p w14:paraId="706776DD" w14:textId="77777777" w:rsidR="00BD2298" w:rsidRDefault="00033186">
            <w:r>
              <w:rPr>
                <w:b/>
                <w:color w:val="FFFFFF"/>
                <w:sz w:val="16"/>
              </w:rPr>
              <w:t>APPROVAL AUTHORITY</w:t>
            </w:r>
          </w:p>
        </w:tc>
        <w:tc>
          <w:tcPr>
            <w:tcW w:w="6480" w:type="dxa"/>
            <w:tcMar>
              <w:top w:w="100" w:type="dxa"/>
              <w:left w:w="120" w:type="dxa"/>
              <w:bottom w:w="100" w:type="dxa"/>
              <w:right w:w="120" w:type="dxa"/>
            </w:tcMar>
            <w:vAlign w:val="center"/>
          </w:tcPr>
          <w:p w14:paraId="4C47EEED" w14:textId="41A91E14" w:rsidR="00BD2298" w:rsidRDefault="0010542E">
            <w:r>
              <w:rPr>
                <w:sz w:val="18"/>
              </w:rPr>
              <w:t xml:space="preserve">CEO – </w:t>
            </w:r>
            <w:r w:rsidR="00A65CC6" w:rsidRPr="00A65CC6">
              <w:rPr>
                <w:sz w:val="18"/>
              </w:rPr>
              <w:t xml:space="preserve">Mr. </w:t>
            </w:r>
            <w:proofErr w:type="spellStart"/>
            <w:r w:rsidR="00A65CC6" w:rsidRPr="00A65CC6">
              <w:rPr>
                <w:sz w:val="18"/>
              </w:rPr>
              <w:t>Hiua</w:t>
            </w:r>
            <w:proofErr w:type="spellEnd"/>
            <w:r w:rsidR="00A65CC6" w:rsidRPr="00A65CC6">
              <w:rPr>
                <w:sz w:val="18"/>
              </w:rPr>
              <w:t xml:space="preserve"> Schuani  </w:t>
            </w:r>
          </w:p>
        </w:tc>
      </w:tr>
      <w:tr w:rsidR="00BD2298" w14:paraId="3AB5D61C" w14:textId="77777777" w:rsidTr="0010542E">
        <w:trPr>
          <w:jc w:val="center"/>
        </w:trPr>
        <w:tc>
          <w:tcPr>
            <w:tcW w:w="3261" w:type="dxa"/>
            <w:shd w:val="clear" w:color="auto" w:fill="17487E"/>
            <w:tcMar>
              <w:top w:w="100" w:type="dxa"/>
              <w:left w:w="120" w:type="dxa"/>
              <w:bottom w:w="100" w:type="dxa"/>
              <w:right w:w="120" w:type="dxa"/>
            </w:tcMar>
            <w:vAlign w:val="center"/>
          </w:tcPr>
          <w:p w14:paraId="3A41F58D" w14:textId="77777777" w:rsidR="00BD2298" w:rsidRDefault="00033186">
            <w:r>
              <w:rPr>
                <w:b/>
                <w:color w:val="FFFFFF"/>
                <w:sz w:val="16"/>
              </w:rPr>
              <w:t>APPLIES TO</w:t>
            </w:r>
          </w:p>
        </w:tc>
        <w:tc>
          <w:tcPr>
            <w:tcW w:w="6480" w:type="dxa"/>
            <w:tcMar>
              <w:top w:w="100" w:type="dxa"/>
              <w:left w:w="120" w:type="dxa"/>
              <w:bottom w:w="100" w:type="dxa"/>
              <w:right w:w="120" w:type="dxa"/>
            </w:tcMar>
            <w:vAlign w:val="center"/>
          </w:tcPr>
          <w:p w14:paraId="0F75F146" w14:textId="77777777" w:rsidR="00BD2298" w:rsidRDefault="00033186">
            <w:r>
              <w:rPr>
                <w:sz w:val="18"/>
              </w:rPr>
              <w:t>Blue Palm personnel and relevant third parties in Federal Iraq, the Kurdistan Region and the UAE/Dubai</w:t>
            </w:r>
          </w:p>
        </w:tc>
      </w:tr>
    </w:tbl>
    <w:p w14:paraId="6CE3B52E" w14:textId="77777777" w:rsidR="00BD2298" w:rsidRDefault="00BD2298"/>
    <w:p w14:paraId="76AA8AB6" w14:textId="517C98C8" w:rsidR="00BD2298" w:rsidRDefault="00033186">
      <w:pPr>
        <w:pStyle w:val="SmallNote"/>
        <w:jc w:val="center"/>
      </w:pPr>
      <w:r>
        <w:t xml:space="preserve">BLUE PALM FOOD FZ </w:t>
      </w:r>
      <w:proofErr w:type="gramStart"/>
      <w:r>
        <w:t>LLC  •</w:t>
      </w:r>
      <w:proofErr w:type="gramEnd"/>
      <w:r>
        <w:t xml:space="preserve">  Version </w:t>
      </w:r>
      <w:proofErr w:type="gramStart"/>
      <w:r>
        <w:t>1.0  •</w:t>
      </w:r>
      <w:proofErr w:type="gramEnd"/>
      <w:r>
        <w:t xml:space="preserve">  </w:t>
      </w:r>
      <w:r w:rsidR="0010542E">
        <w:t>2026</w:t>
      </w:r>
    </w:p>
    <w:p w14:paraId="079862A1" w14:textId="77777777" w:rsidR="00BD2298" w:rsidRDefault="00033186">
      <w:r>
        <w:br w:type="page"/>
      </w:r>
    </w:p>
    <w:p w14:paraId="3D0DE2CC" w14:textId="77777777" w:rsidR="009A54D8" w:rsidRPr="009A54D8" w:rsidRDefault="009A54D8" w:rsidP="009A54D8">
      <w:pPr>
        <w:rPr>
          <w:sz w:val="2"/>
          <w:szCs w:val="2"/>
        </w:rPr>
      </w:pPr>
    </w:p>
    <w:p w14:paraId="4C8A005E" w14:textId="658F1462" w:rsidR="00BD2298" w:rsidRDefault="00033186">
      <w:pPr>
        <w:pStyle w:val="Heading1"/>
      </w:pPr>
      <w:r>
        <w:t>1. Purpose and scope</w:t>
      </w:r>
    </w:p>
    <w:p w14:paraId="653CE1AD" w14:textId="77777777" w:rsidR="00BD2298" w:rsidRDefault="00033186">
      <w:r>
        <w:t>This policy establishes a practical, risk-based process to know Blue Palm’s suppliers, customers, agents, consultants, logistics providers, banks and other counterparties; identify integrity, sanctions, ownership and human-rights risk; and take documented decisions before and during a relationship.</w:t>
      </w:r>
    </w:p>
    <w:p w14:paraId="6BAA8748" w14:textId="77777777" w:rsidR="00BD2298" w:rsidRDefault="00033186">
      <w:r>
        <w:t>It applies to all personnel who request, select, approve, contract with, receive from, sell to, screen, review or pay a third party.</w:t>
      </w:r>
    </w:p>
    <w:p w14:paraId="0814C268" w14:textId="77777777" w:rsidR="00BD2298" w:rsidRDefault="00033186">
      <w:pPr>
        <w:pStyle w:val="Heading1"/>
      </w:pPr>
      <w:r>
        <w:t>2. Risk-based due diligence standard</w:t>
      </w:r>
    </w:p>
    <w:p w14:paraId="1F72BCF7" w14:textId="77777777" w:rsidR="00BD2298" w:rsidRDefault="00033186">
      <w:r>
        <w:t>Due diligence must be proportionate to the relationship, country, product, route, payment, government exposure and the third party’s ability to create legal or reputational risk for Blue Palm. Commercial urgency never justifies skipping a mandatory check.</w:t>
      </w:r>
    </w:p>
    <w:p w14:paraId="0FC81784" w14:textId="77777777" w:rsidR="00BD2298" w:rsidRDefault="00033186">
      <w:pPr>
        <w:pStyle w:val="Heading2"/>
      </w:pPr>
      <w:r>
        <w:t>2.1 Baseline checks</w:t>
      </w:r>
    </w:p>
    <w:p w14:paraId="0A3AD6E2" w14:textId="77777777" w:rsidR="00BD2298" w:rsidRDefault="00033186">
      <w:pPr>
        <w:pStyle w:val="ListBullet"/>
      </w:pPr>
      <w:r>
        <w:t>Verified legal name, trading names, registration or licence, registered address, operating address, tax details and authorised signatory.</w:t>
      </w:r>
    </w:p>
    <w:p w14:paraId="0E524ADC" w14:textId="77777777" w:rsidR="00BD2298" w:rsidRDefault="00033186">
      <w:pPr>
        <w:pStyle w:val="ListBullet"/>
      </w:pPr>
      <w:r>
        <w:t>Direct and ultimate beneficial owners, directors and persons exercising control; explanation of any nominee, trust or opaque structure.</w:t>
      </w:r>
    </w:p>
    <w:p w14:paraId="060E9A97" w14:textId="77777777" w:rsidR="00BD2298" w:rsidRDefault="00033186">
      <w:pPr>
        <w:pStyle w:val="ListBullet"/>
      </w:pPr>
      <w:r>
        <w:t>Bank account in the contracted party’s legal name and independent verification of any new or changed banking instruction.</w:t>
      </w:r>
    </w:p>
    <w:p w14:paraId="794D3CF6" w14:textId="77777777" w:rsidR="00BD2298" w:rsidRDefault="00033186">
      <w:pPr>
        <w:pStyle w:val="ListBullet"/>
      </w:pPr>
      <w:r>
        <w:t>Relevant food, product, customs, labour, transport, safety and professional licences or certifications.</w:t>
      </w:r>
    </w:p>
    <w:p w14:paraId="2328ACB8" w14:textId="77777777" w:rsidR="00BD2298" w:rsidRDefault="00033186">
      <w:pPr>
        <w:pStyle w:val="ListBullet"/>
      </w:pPr>
      <w:r>
        <w:t>Sanctions screening and proportionate adverse-media, conflict and reputation checks.</w:t>
      </w:r>
    </w:p>
    <w:p w14:paraId="6A76D25A" w14:textId="77777777" w:rsidR="00BD2298" w:rsidRDefault="00033186">
      <w:pPr>
        <w:pStyle w:val="ListBullet"/>
      </w:pPr>
      <w:r>
        <w:t>Business rationale, expected services or goods, pricing or commission basis, countries and routes, payment terms and proposed subcontractors.</w:t>
      </w:r>
    </w:p>
    <w:p w14:paraId="6B70B9C8" w14:textId="77777777" w:rsidR="00BD2298" w:rsidRDefault="00033186">
      <w:pPr>
        <w:pStyle w:val="ListBullet"/>
      </w:pPr>
      <w:r>
        <w:t>Acceptance of Blue Palm’s contract clauses or supplier standards on anti-bribery, sanctions, labour rights, accurate records, audit cooperation and termination.</w:t>
      </w:r>
    </w:p>
    <w:p w14:paraId="5E942DDB" w14:textId="77777777" w:rsidR="00BD2298" w:rsidRDefault="00033186">
      <w:pPr>
        <w:pStyle w:val="Heading2"/>
      </w:pPr>
      <w:r>
        <w:t>2.2 Risk indicators requiring enhanced due diligence</w:t>
      </w:r>
    </w:p>
    <w:p w14:paraId="75B022AA" w14:textId="77777777" w:rsidR="00BD2298" w:rsidRDefault="00033186">
      <w:pPr>
        <w:pStyle w:val="ListBullet"/>
      </w:pPr>
      <w:r>
        <w:t>A public official, politically exposed person, state-owned enterprise or undisclosed government connection.</w:t>
      </w:r>
    </w:p>
    <w:p w14:paraId="012EDA7C" w14:textId="77777777" w:rsidR="00BD2298" w:rsidRDefault="00033186">
      <w:pPr>
        <w:pStyle w:val="ListBullet"/>
      </w:pPr>
      <w:r>
        <w:t>An agent, introducer, customs broker, adviser, high commission, success fee or vague service description.</w:t>
      </w:r>
    </w:p>
    <w:p w14:paraId="7D806AEF" w14:textId="77777777" w:rsidR="00BD2298" w:rsidRDefault="00033186">
      <w:pPr>
        <w:pStyle w:val="ListBullet"/>
      </w:pPr>
      <w:r>
        <w:t>Operations involving conflict-affected areas, public tenders, oil-sector customers, restricted goods, high-risk shipping routes or sanctioned jurisdictions.</w:t>
      </w:r>
    </w:p>
    <w:p w14:paraId="42935341" w14:textId="77777777" w:rsidR="00BD2298" w:rsidRDefault="00033186">
      <w:pPr>
        <w:pStyle w:val="ListBullet"/>
      </w:pPr>
      <w:r>
        <w:t>Opaque ownership, recent unexplained incorporation, nominee shareholders, inconsistent addresses or reluctance to provide information.</w:t>
      </w:r>
    </w:p>
    <w:p w14:paraId="28EDB05E" w14:textId="77777777" w:rsidR="00BD2298" w:rsidRDefault="00033186">
      <w:pPr>
        <w:pStyle w:val="ListBullet"/>
      </w:pPr>
      <w:r>
        <w:t>Cash, split invoices, overpayment, refunds to a different account, third-party payment, personal account, unexpected country or last-minute bank change.</w:t>
      </w:r>
    </w:p>
    <w:p w14:paraId="4193D220" w14:textId="77777777" w:rsidR="00BD2298" w:rsidRDefault="00033186">
      <w:pPr>
        <w:pStyle w:val="ListBullet"/>
      </w:pPr>
      <w:r>
        <w:t>Allegations or evidence of bribery, fraud, forced labour, child labour, trafficking, serious safety breaches, diversion or sanctions evasion.</w:t>
      </w:r>
    </w:p>
    <w:p w14:paraId="5EF0F681" w14:textId="77777777" w:rsidR="00BD2298" w:rsidRDefault="00033186">
      <w:pPr>
        <w:pStyle w:val="Heading1"/>
      </w:pPr>
      <w:r>
        <w:t>3. Approval and review cycle</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088"/>
        <w:gridCol w:w="7488"/>
      </w:tblGrid>
      <w:tr w:rsidR="00BD2298" w14:paraId="151153FD" w14:textId="77777777">
        <w:trPr>
          <w:tblHeader/>
          <w:jc w:val="center"/>
        </w:trPr>
        <w:tc>
          <w:tcPr>
            <w:tcW w:w="2088" w:type="dxa"/>
            <w:shd w:val="clear" w:color="auto" w:fill="17487E"/>
            <w:tcMar>
              <w:top w:w="100" w:type="dxa"/>
              <w:left w:w="120" w:type="dxa"/>
              <w:bottom w:w="100" w:type="dxa"/>
              <w:right w:w="120" w:type="dxa"/>
            </w:tcMar>
          </w:tcPr>
          <w:p w14:paraId="5D2DADBF" w14:textId="77777777" w:rsidR="00BD2298" w:rsidRDefault="00033186">
            <w:r>
              <w:rPr>
                <w:b/>
                <w:color w:val="FFFFFF"/>
                <w:sz w:val="17"/>
              </w:rPr>
              <w:t>Risk tier</w:t>
            </w:r>
          </w:p>
        </w:tc>
        <w:tc>
          <w:tcPr>
            <w:tcW w:w="7488" w:type="dxa"/>
            <w:shd w:val="clear" w:color="auto" w:fill="17487E"/>
            <w:tcMar>
              <w:top w:w="100" w:type="dxa"/>
              <w:left w:w="120" w:type="dxa"/>
              <w:bottom w:w="100" w:type="dxa"/>
              <w:right w:w="120" w:type="dxa"/>
            </w:tcMar>
          </w:tcPr>
          <w:p w14:paraId="3C6F4E08" w14:textId="77777777" w:rsidR="00BD2298" w:rsidRDefault="00033186">
            <w:r>
              <w:rPr>
                <w:b/>
                <w:color w:val="FFFFFF"/>
                <w:sz w:val="17"/>
              </w:rPr>
              <w:t>Approval and review</w:t>
            </w:r>
          </w:p>
        </w:tc>
      </w:tr>
      <w:tr w:rsidR="00BD2298" w14:paraId="225CA963" w14:textId="77777777">
        <w:trPr>
          <w:cantSplit/>
          <w:jc w:val="center"/>
        </w:trPr>
        <w:tc>
          <w:tcPr>
            <w:tcW w:w="2088" w:type="dxa"/>
            <w:tcMar>
              <w:top w:w="100" w:type="dxa"/>
              <w:left w:w="120" w:type="dxa"/>
              <w:bottom w:w="100" w:type="dxa"/>
              <w:right w:w="120" w:type="dxa"/>
            </w:tcMar>
          </w:tcPr>
          <w:p w14:paraId="54CFC489" w14:textId="77777777" w:rsidR="00BD2298" w:rsidRDefault="00033186">
            <w:pPr>
              <w:spacing w:after="40"/>
            </w:pPr>
            <w:r>
              <w:rPr>
                <w:sz w:val="18"/>
              </w:rPr>
              <w:t>Standard</w:t>
            </w:r>
          </w:p>
        </w:tc>
        <w:tc>
          <w:tcPr>
            <w:tcW w:w="7488" w:type="dxa"/>
            <w:tcMar>
              <w:top w:w="100" w:type="dxa"/>
              <w:left w:w="120" w:type="dxa"/>
              <w:bottom w:w="100" w:type="dxa"/>
              <w:right w:w="120" w:type="dxa"/>
            </w:tcMar>
          </w:tcPr>
          <w:p w14:paraId="41B39B61" w14:textId="77777777" w:rsidR="00BD2298" w:rsidRDefault="00033186">
            <w:pPr>
              <w:spacing w:after="40"/>
            </w:pPr>
            <w:r>
              <w:rPr>
                <w:sz w:val="18"/>
              </w:rPr>
              <w:t>Business owner and Nominated Compliance Officer approval. Refresh at least every three years and on a trigger event.</w:t>
            </w:r>
          </w:p>
        </w:tc>
      </w:tr>
      <w:tr w:rsidR="00BD2298" w14:paraId="2503FE79" w14:textId="77777777">
        <w:trPr>
          <w:cantSplit/>
          <w:jc w:val="center"/>
        </w:trPr>
        <w:tc>
          <w:tcPr>
            <w:tcW w:w="2088" w:type="dxa"/>
            <w:shd w:val="clear" w:color="auto" w:fill="F7FAFC"/>
            <w:tcMar>
              <w:top w:w="100" w:type="dxa"/>
              <w:left w:w="120" w:type="dxa"/>
              <w:bottom w:w="100" w:type="dxa"/>
              <w:right w:w="120" w:type="dxa"/>
            </w:tcMar>
          </w:tcPr>
          <w:p w14:paraId="57DB09F0" w14:textId="77777777" w:rsidR="00BD2298" w:rsidRDefault="00033186">
            <w:pPr>
              <w:spacing w:after="40"/>
            </w:pPr>
            <w:r>
              <w:rPr>
                <w:sz w:val="18"/>
              </w:rPr>
              <w:lastRenderedPageBreak/>
              <w:t>Elevated</w:t>
            </w:r>
          </w:p>
        </w:tc>
        <w:tc>
          <w:tcPr>
            <w:tcW w:w="7488" w:type="dxa"/>
            <w:shd w:val="clear" w:color="auto" w:fill="F7FAFC"/>
            <w:tcMar>
              <w:top w:w="100" w:type="dxa"/>
              <w:left w:w="120" w:type="dxa"/>
              <w:bottom w:w="100" w:type="dxa"/>
              <w:right w:w="120" w:type="dxa"/>
            </w:tcMar>
          </w:tcPr>
          <w:p w14:paraId="09192744" w14:textId="77777777" w:rsidR="00BD2298" w:rsidRDefault="00033186">
            <w:pPr>
              <w:spacing w:after="40"/>
            </w:pPr>
            <w:r>
              <w:rPr>
                <w:sz w:val="18"/>
              </w:rPr>
              <w:t>Compliance approval with documented mitigations. Refresh at least every two years and before material renewal.</w:t>
            </w:r>
          </w:p>
        </w:tc>
      </w:tr>
      <w:tr w:rsidR="00BD2298" w14:paraId="068D9A49" w14:textId="77777777">
        <w:trPr>
          <w:cantSplit/>
          <w:jc w:val="center"/>
        </w:trPr>
        <w:tc>
          <w:tcPr>
            <w:tcW w:w="2088" w:type="dxa"/>
            <w:tcMar>
              <w:top w:w="100" w:type="dxa"/>
              <w:left w:w="120" w:type="dxa"/>
              <w:bottom w:w="100" w:type="dxa"/>
              <w:right w:w="120" w:type="dxa"/>
            </w:tcMar>
          </w:tcPr>
          <w:p w14:paraId="25462639" w14:textId="77777777" w:rsidR="00BD2298" w:rsidRDefault="00033186">
            <w:pPr>
              <w:spacing w:after="40"/>
            </w:pPr>
            <w:r>
              <w:rPr>
                <w:sz w:val="18"/>
              </w:rPr>
              <w:t>High</w:t>
            </w:r>
          </w:p>
        </w:tc>
        <w:tc>
          <w:tcPr>
            <w:tcW w:w="7488" w:type="dxa"/>
            <w:tcMar>
              <w:top w:w="100" w:type="dxa"/>
              <w:left w:w="120" w:type="dxa"/>
              <w:bottom w:w="100" w:type="dxa"/>
              <w:right w:w="120" w:type="dxa"/>
            </w:tcMar>
          </w:tcPr>
          <w:p w14:paraId="0F353060" w14:textId="30B67CBA" w:rsidR="00BD2298" w:rsidRDefault="00033186">
            <w:pPr>
              <w:spacing w:after="40"/>
            </w:pPr>
            <w:r>
              <w:rPr>
                <w:sz w:val="18"/>
              </w:rPr>
              <w:t xml:space="preserve">Enhanced due diligence plus </w:t>
            </w:r>
            <w:r w:rsidR="0010542E">
              <w:rPr>
                <w:sz w:val="18"/>
              </w:rPr>
              <w:t>CEO</w:t>
            </w:r>
            <w:r>
              <w:rPr>
                <w:sz w:val="18"/>
              </w:rPr>
              <w:t xml:space="preserve"> and Compliance approval. Refresh at least annually, before material transactions and on trigger events.</w:t>
            </w:r>
          </w:p>
        </w:tc>
      </w:tr>
      <w:tr w:rsidR="00BD2298" w14:paraId="6960814B" w14:textId="77777777">
        <w:trPr>
          <w:cantSplit/>
          <w:jc w:val="center"/>
        </w:trPr>
        <w:tc>
          <w:tcPr>
            <w:tcW w:w="2088" w:type="dxa"/>
            <w:shd w:val="clear" w:color="auto" w:fill="F7FAFC"/>
            <w:tcMar>
              <w:top w:w="100" w:type="dxa"/>
              <w:left w:w="120" w:type="dxa"/>
              <w:bottom w:w="100" w:type="dxa"/>
              <w:right w:w="120" w:type="dxa"/>
            </w:tcMar>
          </w:tcPr>
          <w:p w14:paraId="016499F8" w14:textId="77777777" w:rsidR="00BD2298" w:rsidRDefault="00033186">
            <w:pPr>
              <w:spacing w:after="40"/>
            </w:pPr>
            <w:r>
              <w:rPr>
                <w:sz w:val="18"/>
              </w:rPr>
              <w:t>Prohibited / unresolved</w:t>
            </w:r>
          </w:p>
        </w:tc>
        <w:tc>
          <w:tcPr>
            <w:tcW w:w="7488" w:type="dxa"/>
            <w:shd w:val="clear" w:color="auto" w:fill="F7FAFC"/>
            <w:tcMar>
              <w:top w:w="100" w:type="dxa"/>
              <w:left w:w="120" w:type="dxa"/>
              <w:bottom w:w="100" w:type="dxa"/>
              <w:right w:w="120" w:type="dxa"/>
            </w:tcMar>
          </w:tcPr>
          <w:p w14:paraId="0B738275" w14:textId="77777777" w:rsidR="00BD2298" w:rsidRDefault="00033186">
            <w:pPr>
              <w:spacing w:after="40"/>
            </w:pPr>
            <w:r>
              <w:rPr>
                <w:sz w:val="18"/>
              </w:rPr>
              <w:t>Do not onboard, transact or pay. Escalate for legal advice, rejection, reporting or other required action.</w:t>
            </w:r>
          </w:p>
        </w:tc>
      </w:tr>
    </w:tbl>
    <w:p w14:paraId="364D07D4" w14:textId="77777777" w:rsidR="00BD2298" w:rsidRDefault="00033186">
      <w:r>
        <w:t>Trigger events include a change in ownership, control, directors, bank account, geography, service, subcontracting, allegations, sanctions status, unusual conduct or refusal to cooperate.</w:t>
      </w:r>
    </w:p>
    <w:p w14:paraId="44322FA0" w14:textId="77777777" w:rsidR="00BD2298" w:rsidRDefault="00033186">
      <w:pPr>
        <w:pStyle w:val="Heading1"/>
      </w:pPr>
      <w:r>
        <w:t>4. Sanctions compliance</w:t>
      </w:r>
    </w:p>
    <w:p w14:paraId="5459DE45" w14:textId="77777777" w:rsidR="00BD2298" w:rsidRDefault="00033186">
      <w:pPr>
        <w:pStyle w:val="Heading2"/>
      </w:pPr>
      <w:r>
        <w:t>4.1 Lists and parties screened</w:t>
      </w:r>
    </w:p>
    <w:p w14:paraId="16B0F268" w14:textId="77777777" w:rsidR="00BD2298" w:rsidRDefault="00033186">
      <w:r>
        <w:t>At minimum, Blue Palm will screen counterparties, beneficial owners, controllers, directors, relevant agents and banks against the United Nations Consolidated List and, for UAE activities, the UAE Local Terrorist List and applicable UAE implementation requirements. Vessels, carriers, ports and other parties will be screened where relevant.</w:t>
      </w:r>
    </w:p>
    <w:p w14:paraId="1D50447E" w14:textId="77777777" w:rsidR="00BD2298" w:rsidRDefault="00033186">
      <w:r>
        <w:t>EU, UK, US or other lists must also be checked when required by the governing law, a contract, a financing bank, an insurer, the transaction currency, the goods, the route or Blue Palm’s risk assessment. This additional screening does not imply that every foreign regime applies to every transaction.</w:t>
      </w:r>
    </w:p>
    <w:p w14:paraId="2B605EE8" w14:textId="77777777" w:rsidR="00BD2298" w:rsidRDefault="00033186">
      <w:pPr>
        <w:pStyle w:val="Heading2"/>
      </w:pPr>
      <w:r>
        <w:t>4.2 Timing</w:t>
      </w:r>
    </w:p>
    <w:p w14:paraId="2B25A88C" w14:textId="77777777" w:rsidR="00BD2298" w:rsidRDefault="00033186">
      <w:pPr>
        <w:pStyle w:val="ListBullet"/>
      </w:pPr>
      <w:r>
        <w:t>Before onboarding and before signing a material contract.</w:t>
      </w:r>
    </w:p>
    <w:p w14:paraId="5EBFDA86" w14:textId="77777777" w:rsidR="00BD2298" w:rsidRDefault="00033186">
      <w:pPr>
        <w:pStyle w:val="ListBullet"/>
      </w:pPr>
      <w:r>
        <w:t>Before payment, shipment or release where the risk or elapsed time warrants it.</w:t>
      </w:r>
    </w:p>
    <w:p w14:paraId="012F3474" w14:textId="77777777" w:rsidR="00BD2298" w:rsidRDefault="00033186">
      <w:pPr>
        <w:pStyle w:val="ListBullet"/>
      </w:pPr>
      <w:r>
        <w:t>At renewal, at the review frequency for the risk tier and whenever a trigger event occurs.</w:t>
      </w:r>
    </w:p>
    <w:p w14:paraId="0AFBFD97" w14:textId="77777777" w:rsidR="00BD2298" w:rsidRDefault="00033186">
      <w:pPr>
        <w:pStyle w:val="ListBullet"/>
      </w:pPr>
      <w:r>
        <w:t>Promptly after a material sanctions-list update affecting Blue Palm’s exposure.</w:t>
      </w:r>
    </w:p>
    <w:p w14:paraId="003C4D39" w14:textId="77777777" w:rsidR="00BD2298" w:rsidRDefault="00033186">
      <w:pPr>
        <w:pStyle w:val="Heading2"/>
      </w:pPr>
      <w:r>
        <w:t>4.3 Possible match or prohibited activity</w:t>
      </w:r>
    </w:p>
    <w:p w14:paraId="246B27A3" w14:textId="77777777" w:rsidR="00BD2298" w:rsidRDefault="00BD2298">
      <w:pPr>
        <w:spacing w:after="40"/>
      </w:pPr>
    </w:p>
    <w:tbl>
      <w:tblPr>
        <w:tblW w:w="0" w:type="auto"/>
        <w:tblBorders>
          <w:top w:val="single" w:sz="8" w:space="0" w:color="B42318"/>
          <w:left w:val="single" w:sz="8" w:space="0" w:color="B42318"/>
          <w:bottom w:val="single" w:sz="8" w:space="0" w:color="B42318"/>
          <w:right w:val="single" w:sz="8" w:space="0" w:color="B42318"/>
          <w:insideH w:val="single" w:sz="8" w:space="0" w:color="B42318"/>
          <w:insideV w:val="single" w:sz="8" w:space="0" w:color="B42318"/>
        </w:tblBorders>
        <w:tblLook w:val="04A0" w:firstRow="1" w:lastRow="0" w:firstColumn="1" w:lastColumn="0" w:noHBand="0" w:noVBand="1"/>
      </w:tblPr>
      <w:tblGrid>
        <w:gridCol w:w="9638"/>
      </w:tblGrid>
      <w:tr w:rsidR="00BD2298" w14:paraId="4ABECDD9" w14:textId="77777777">
        <w:trPr>
          <w:cantSplit/>
        </w:trPr>
        <w:tc>
          <w:tcPr>
            <w:tcW w:w="9638" w:type="dxa"/>
            <w:shd w:val="clear" w:color="auto" w:fill="FDECEC"/>
            <w:tcMar>
              <w:top w:w="150" w:type="dxa"/>
              <w:left w:w="200" w:type="dxa"/>
              <w:bottom w:w="150" w:type="dxa"/>
              <w:right w:w="200" w:type="dxa"/>
            </w:tcMar>
          </w:tcPr>
          <w:p w14:paraId="3DDC6295" w14:textId="77777777" w:rsidR="00BD2298" w:rsidRDefault="00033186">
            <w:r>
              <w:rPr>
                <w:b/>
                <w:color w:val="B42318"/>
                <w:sz w:val="16"/>
              </w:rPr>
              <w:t>STOP AND ESCALATE</w:t>
            </w:r>
            <w:r>
              <w:rPr>
                <w:b/>
                <w:color w:val="B42318"/>
                <w:sz w:val="16"/>
              </w:rPr>
              <w:br/>
            </w:r>
            <w:r>
              <w:rPr>
                <w:sz w:val="20"/>
              </w:rPr>
              <w:t>Do not proceed, release goods, make or return a payment, inform the affected party of internal suspicions, or change the transaction to avoid a restriction. Place a documented hold, preserve evidence and notify the Nominated Compliance Officer immediately.</w:t>
            </w:r>
          </w:p>
        </w:tc>
      </w:tr>
    </w:tbl>
    <w:p w14:paraId="14EBEC94" w14:textId="77777777" w:rsidR="00BD2298" w:rsidRDefault="00BD2298">
      <w:pPr>
        <w:spacing w:after="0"/>
      </w:pPr>
    </w:p>
    <w:p w14:paraId="39DFAF13" w14:textId="77777777" w:rsidR="00BD2298" w:rsidRDefault="00033186">
      <w:r>
        <w:t>The Nominated Compliance Officer will verify identifiers, rule out false positives, obtain specialist advice where necessary, and ensure that any freeze, rejection, licence, notification or report required by law is completed through the appropriate authority or regulated institution.</w:t>
      </w:r>
    </w:p>
    <w:p w14:paraId="554C466A" w14:textId="77777777" w:rsidR="00BD2298" w:rsidRDefault="00033186">
      <w:pPr>
        <w:pStyle w:val="Heading1"/>
      </w:pPr>
      <w:r>
        <w:t>5. Decision and mitigation</w:t>
      </w:r>
    </w:p>
    <w:p w14:paraId="6A363A87" w14:textId="77777777" w:rsidR="00BD2298" w:rsidRDefault="00033186">
      <w:r>
        <w:t>A due-diligence decision must record the facts, risk rating, red flags, checks performed, approver, expiry date and any conditions. Possible mitigations include narrower scope, no subcontracting without consent, milestone payments, audit rights, additional evidence, training, transaction screening, management certification or a time-bound corrective-action plan. Mitigation cannot make prohibited conduct acceptable.</w:t>
      </w:r>
    </w:p>
    <w:p w14:paraId="3D704E12" w14:textId="77777777" w:rsidR="00BD2298" w:rsidRDefault="00033186">
      <w:pPr>
        <w:pStyle w:val="Heading1"/>
      </w:pPr>
      <w:r>
        <w:lastRenderedPageBreak/>
        <w:t>6. Contract and payment controls</w:t>
      </w:r>
    </w:p>
    <w:p w14:paraId="186FDA24" w14:textId="77777777" w:rsidR="00BD2298" w:rsidRDefault="00033186">
      <w:pPr>
        <w:pStyle w:val="ListBullet"/>
      </w:pPr>
      <w:r>
        <w:t>Use a written contract describing the real goods or services, price, territory, term, audit and termination rights.</w:t>
      </w:r>
    </w:p>
    <w:p w14:paraId="16104324" w14:textId="77777777" w:rsidR="00BD2298" w:rsidRDefault="00033186">
      <w:pPr>
        <w:pStyle w:val="ListBullet"/>
      </w:pPr>
      <w:r>
        <w:t>Require compliance with applicable anti-bribery, sanctions, export, human-rights, labour and records laws and prompt notice of a relevant investigation or ownership change.</w:t>
      </w:r>
    </w:p>
    <w:p w14:paraId="08EC6811" w14:textId="77777777" w:rsidR="00BD2298" w:rsidRDefault="00033186">
      <w:pPr>
        <w:pStyle w:val="ListBullet"/>
      </w:pPr>
      <w:r>
        <w:t>No payment without verified delivery and a valid invoice; no unexplained third-party or personal accounts.</w:t>
      </w:r>
    </w:p>
    <w:p w14:paraId="7060F930" w14:textId="77777777" w:rsidR="00BD2298" w:rsidRDefault="00033186">
      <w:pPr>
        <w:pStyle w:val="ListBullet"/>
      </w:pPr>
      <w:r>
        <w:t>Commission must be commercially reasonable and supported by evidence of legitimate work.</w:t>
      </w:r>
    </w:p>
    <w:p w14:paraId="53449C4D" w14:textId="77777777" w:rsidR="00BD2298" w:rsidRDefault="00033186">
      <w:pPr>
        <w:pStyle w:val="ListBullet"/>
      </w:pPr>
      <w:r>
        <w:t>Purchasing and finance must confirm that onboarding approval remains valid before first and material payments.</w:t>
      </w:r>
    </w:p>
    <w:p w14:paraId="0A2D052D" w14:textId="77777777" w:rsidR="00BD2298" w:rsidRDefault="00033186">
      <w:pPr>
        <w:pStyle w:val="Heading1"/>
      </w:pPr>
      <w:r>
        <w:t>7. Reporting</w:t>
      </w:r>
    </w:p>
    <w:p w14:paraId="7C2C4298" w14:textId="77777777" w:rsidR="00BD2298" w:rsidRDefault="00033186">
      <w:r>
        <w:t>Anyone who sees a red flag, possible match, suspicious instruction or inaccurate record must stop the affected step and report it under BP-POL-003. Blue Palm will protect good-faith reporters and will not penalise a person for delaying a transaction while a genuine compliance concern is assessed.</w:t>
      </w:r>
    </w:p>
    <w:p w14:paraId="4903CAB6" w14:textId="77777777" w:rsidR="00BD2298" w:rsidRDefault="00033186">
      <w:pPr>
        <w:pStyle w:val="Heading1"/>
      </w:pPr>
      <w:r>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BD2298" w14:paraId="359DA5BF" w14:textId="77777777">
        <w:trPr>
          <w:tblHeader/>
          <w:jc w:val="center"/>
        </w:trPr>
        <w:tc>
          <w:tcPr>
            <w:tcW w:w="2880" w:type="dxa"/>
            <w:shd w:val="clear" w:color="auto" w:fill="17487E"/>
            <w:tcMar>
              <w:top w:w="100" w:type="dxa"/>
              <w:left w:w="120" w:type="dxa"/>
              <w:bottom w:w="100" w:type="dxa"/>
              <w:right w:w="120" w:type="dxa"/>
            </w:tcMar>
          </w:tcPr>
          <w:p w14:paraId="31848DF2" w14:textId="77777777" w:rsidR="00BD2298" w:rsidRDefault="00033186">
            <w:r>
              <w:rPr>
                <w:b/>
                <w:color w:val="FFFFFF"/>
                <w:sz w:val="17"/>
              </w:rPr>
              <w:t>Role</w:t>
            </w:r>
          </w:p>
        </w:tc>
        <w:tc>
          <w:tcPr>
            <w:tcW w:w="6696" w:type="dxa"/>
            <w:shd w:val="clear" w:color="auto" w:fill="17487E"/>
            <w:tcMar>
              <w:top w:w="100" w:type="dxa"/>
              <w:left w:w="120" w:type="dxa"/>
              <w:bottom w:w="100" w:type="dxa"/>
              <w:right w:w="120" w:type="dxa"/>
            </w:tcMar>
          </w:tcPr>
          <w:p w14:paraId="454650FC" w14:textId="77777777" w:rsidR="00BD2298" w:rsidRDefault="00033186">
            <w:r>
              <w:rPr>
                <w:b/>
                <w:color w:val="FFFFFF"/>
                <w:sz w:val="17"/>
              </w:rPr>
              <w:t>Core responsibility</w:t>
            </w:r>
          </w:p>
        </w:tc>
      </w:tr>
      <w:tr w:rsidR="00BD2298" w14:paraId="4DE801ED" w14:textId="77777777">
        <w:trPr>
          <w:cantSplit/>
          <w:jc w:val="center"/>
        </w:trPr>
        <w:tc>
          <w:tcPr>
            <w:tcW w:w="2880" w:type="dxa"/>
            <w:tcMar>
              <w:top w:w="100" w:type="dxa"/>
              <w:left w:w="120" w:type="dxa"/>
              <w:bottom w:w="100" w:type="dxa"/>
              <w:right w:w="120" w:type="dxa"/>
            </w:tcMar>
          </w:tcPr>
          <w:p w14:paraId="7BEC4DD3" w14:textId="7D73E9E1" w:rsidR="00BD2298" w:rsidRDefault="0010542E">
            <w:pPr>
              <w:spacing w:after="40"/>
            </w:pPr>
            <w:r>
              <w:rPr>
                <w:sz w:val="18"/>
              </w:rPr>
              <w:t>CEO</w:t>
            </w:r>
          </w:p>
        </w:tc>
        <w:tc>
          <w:tcPr>
            <w:tcW w:w="6696" w:type="dxa"/>
            <w:tcMar>
              <w:top w:w="100" w:type="dxa"/>
              <w:left w:w="120" w:type="dxa"/>
              <w:bottom w:w="100" w:type="dxa"/>
              <w:right w:w="120" w:type="dxa"/>
            </w:tcMar>
          </w:tcPr>
          <w:p w14:paraId="337295C2" w14:textId="77777777" w:rsidR="00BD2298" w:rsidRDefault="00033186">
            <w:pPr>
              <w:spacing w:after="40"/>
            </w:pPr>
            <w:r>
              <w:rPr>
                <w:sz w:val="18"/>
              </w:rPr>
              <w:t>Approves the policy; sets the tone; authorises high-risk exceptions or relationships; ensures adequate resources and independent escalation.</w:t>
            </w:r>
          </w:p>
        </w:tc>
      </w:tr>
      <w:tr w:rsidR="00BD2298" w14:paraId="7690275C" w14:textId="77777777">
        <w:trPr>
          <w:cantSplit/>
          <w:jc w:val="center"/>
        </w:trPr>
        <w:tc>
          <w:tcPr>
            <w:tcW w:w="2880" w:type="dxa"/>
            <w:shd w:val="clear" w:color="auto" w:fill="F7FAFC"/>
            <w:tcMar>
              <w:top w:w="100" w:type="dxa"/>
              <w:left w:w="120" w:type="dxa"/>
              <w:bottom w:w="100" w:type="dxa"/>
              <w:right w:w="120" w:type="dxa"/>
            </w:tcMar>
          </w:tcPr>
          <w:p w14:paraId="589EC1C1" w14:textId="77777777" w:rsidR="00BD2298" w:rsidRDefault="00033186">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5D7BEF17" w14:textId="77777777" w:rsidR="00BD2298" w:rsidRDefault="00033186">
            <w:pPr>
              <w:spacing w:after="40"/>
            </w:pPr>
            <w:r>
              <w:rPr>
                <w:sz w:val="18"/>
              </w:rPr>
              <w:t>Maintains the legal register, advice channel, risk records and registers; coordinates training, screening, investigations and annual review.</w:t>
            </w:r>
          </w:p>
        </w:tc>
      </w:tr>
      <w:tr w:rsidR="00BD2298" w14:paraId="3513ED8D" w14:textId="77777777">
        <w:trPr>
          <w:cantSplit/>
          <w:jc w:val="center"/>
        </w:trPr>
        <w:tc>
          <w:tcPr>
            <w:tcW w:w="2880" w:type="dxa"/>
            <w:tcMar>
              <w:top w:w="100" w:type="dxa"/>
              <w:left w:w="120" w:type="dxa"/>
              <w:bottom w:w="100" w:type="dxa"/>
              <w:right w:w="120" w:type="dxa"/>
            </w:tcMar>
          </w:tcPr>
          <w:p w14:paraId="1342E4BE" w14:textId="77777777" w:rsidR="00BD2298" w:rsidRDefault="00033186">
            <w:pPr>
              <w:spacing w:after="40"/>
            </w:pPr>
            <w:r>
              <w:rPr>
                <w:sz w:val="18"/>
              </w:rPr>
              <w:t>Managers and supervisors</w:t>
            </w:r>
          </w:p>
        </w:tc>
        <w:tc>
          <w:tcPr>
            <w:tcW w:w="6696" w:type="dxa"/>
            <w:tcMar>
              <w:top w:w="100" w:type="dxa"/>
              <w:left w:w="120" w:type="dxa"/>
              <w:bottom w:w="100" w:type="dxa"/>
              <w:right w:w="120" w:type="dxa"/>
            </w:tcMar>
          </w:tcPr>
          <w:p w14:paraId="084E0B4B" w14:textId="77777777" w:rsidR="00BD2298" w:rsidRDefault="00033186">
            <w:pPr>
              <w:spacing w:after="40"/>
            </w:pPr>
            <w:r>
              <w:rPr>
                <w:sz w:val="18"/>
              </w:rPr>
              <w:t>Apply the controls in daily decisions, create a respectful environment, prevent retaliation and escalate concerns without delay.</w:t>
            </w:r>
          </w:p>
        </w:tc>
      </w:tr>
      <w:tr w:rsidR="00BD2298" w14:paraId="54AF5C55" w14:textId="77777777">
        <w:trPr>
          <w:cantSplit/>
          <w:jc w:val="center"/>
        </w:trPr>
        <w:tc>
          <w:tcPr>
            <w:tcW w:w="2880" w:type="dxa"/>
            <w:shd w:val="clear" w:color="auto" w:fill="F7FAFC"/>
            <w:tcMar>
              <w:top w:w="100" w:type="dxa"/>
              <w:left w:w="120" w:type="dxa"/>
              <w:bottom w:w="100" w:type="dxa"/>
              <w:right w:w="120" w:type="dxa"/>
            </w:tcMar>
          </w:tcPr>
          <w:p w14:paraId="588D01A1" w14:textId="77777777" w:rsidR="00BD2298" w:rsidRDefault="00033186">
            <w:pPr>
              <w:spacing w:after="40"/>
            </w:pPr>
            <w:r>
              <w:rPr>
                <w:sz w:val="18"/>
              </w:rPr>
              <w:t>All workers</w:t>
            </w:r>
          </w:p>
        </w:tc>
        <w:tc>
          <w:tcPr>
            <w:tcW w:w="6696" w:type="dxa"/>
            <w:shd w:val="clear" w:color="auto" w:fill="F7FAFC"/>
            <w:tcMar>
              <w:top w:w="100" w:type="dxa"/>
              <w:left w:w="120" w:type="dxa"/>
              <w:bottom w:w="100" w:type="dxa"/>
              <w:right w:w="120" w:type="dxa"/>
            </w:tcMar>
          </w:tcPr>
          <w:p w14:paraId="34845B4D" w14:textId="77777777" w:rsidR="00BD2298" w:rsidRDefault="00033186">
            <w:pPr>
              <w:spacing w:after="40"/>
            </w:pPr>
            <w:r>
              <w:rPr>
                <w:sz w:val="18"/>
              </w:rPr>
              <w:t>Read and follow the policy, complete required training, keep accurate records, ask when unsure and report suspected breaches.</w:t>
            </w:r>
          </w:p>
        </w:tc>
      </w:tr>
      <w:tr w:rsidR="00BD2298" w14:paraId="134EFCD6" w14:textId="77777777">
        <w:trPr>
          <w:cantSplit/>
          <w:jc w:val="center"/>
        </w:trPr>
        <w:tc>
          <w:tcPr>
            <w:tcW w:w="2880" w:type="dxa"/>
            <w:tcMar>
              <w:top w:w="100" w:type="dxa"/>
              <w:left w:w="120" w:type="dxa"/>
              <w:bottom w:w="100" w:type="dxa"/>
              <w:right w:w="120" w:type="dxa"/>
            </w:tcMar>
          </w:tcPr>
          <w:p w14:paraId="66760E08" w14:textId="77777777" w:rsidR="00BD2298" w:rsidRDefault="00033186">
            <w:pPr>
              <w:spacing w:after="40"/>
            </w:pPr>
            <w:r>
              <w:rPr>
                <w:sz w:val="18"/>
              </w:rPr>
              <w:t>Relationship owner</w:t>
            </w:r>
          </w:p>
        </w:tc>
        <w:tc>
          <w:tcPr>
            <w:tcW w:w="6696" w:type="dxa"/>
            <w:tcMar>
              <w:top w:w="100" w:type="dxa"/>
              <w:left w:w="120" w:type="dxa"/>
              <w:bottom w:w="100" w:type="dxa"/>
              <w:right w:w="120" w:type="dxa"/>
            </w:tcMar>
          </w:tcPr>
          <w:p w14:paraId="5A052AFC" w14:textId="77777777" w:rsidR="00BD2298" w:rsidRDefault="00033186">
            <w:pPr>
              <w:spacing w:after="40"/>
            </w:pPr>
            <w:r>
              <w:rPr>
                <w:sz w:val="18"/>
              </w:rPr>
              <w:t>Explains the commercial need, collects accurate information, identifies changes and ensures conditions are met.</w:t>
            </w:r>
          </w:p>
        </w:tc>
      </w:tr>
      <w:tr w:rsidR="00BD2298" w14:paraId="27FD1039" w14:textId="77777777">
        <w:trPr>
          <w:cantSplit/>
          <w:jc w:val="center"/>
        </w:trPr>
        <w:tc>
          <w:tcPr>
            <w:tcW w:w="2880" w:type="dxa"/>
            <w:shd w:val="clear" w:color="auto" w:fill="F7FAFC"/>
            <w:tcMar>
              <w:top w:w="100" w:type="dxa"/>
              <w:left w:w="120" w:type="dxa"/>
              <w:bottom w:w="100" w:type="dxa"/>
              <w:right w:w="120" w:type="dxa"/>
            </w:tcMar>
          </w:tcPr>
          <w:p w14:paraId="584657CF" w14:textId="77777777" w:rsidR="00BD2298" w:rsidRDefault="00033186">
            <w:pPr>
              <w:spacing w:after="40"/>
            </w:pPr>
            <w:r>
              <w:rPr>
                <w:sz w:val="18"/>
              </w:rPr>
              <w:t>Purchasing and Finance</w:t>
            </w:r>
          </w:p>
        </w:tc>
        <w:tc>
          <w:tcPr>
            <w:tcW w:w="6696" w:type="dxa"/>
            <w:shd w:val="clear" w:color="auto" w:fill="F7FAFC"/>
            <w:tcMar>
              <w:top w:w="100" w:type="dxa"/>
              <w:left w:w="120" w:type="dxa"/>
              <w:bottom w:w="100" w:type="dxa"/>
              <w:right w:w="120" w:type="dxa"/>
            </w:tcMar>
          </w:tcPr>
          <w:p w14:paraId="1DA397A3" w14:textId="77777777" w:rsidR="00BD2298" w:rsidRDefault="00033186">
            <w:pPr>
              <w:spacing w:after="40"/>
            </w:pPr>
            <w:r>
              <w:rPr>
                <w:sz w:val="18"/>
              </w:rPr>
              <w:t>Confirm approval status, contracted identity, delivery evidence and verified bank details before commitment or payment.</w:t>
            </w:r>
          </w:p>
        </w:tc>
      </w:tr>
      <w:tr w:rsidR="00BD2298" w14:paraId="0951459E" w14:textId="77777777">
        <w:trPr>
          <w:cantSplit/>
          <w:jc w:val="center"/>
        </w:trPr>
        <w:tc>
          <w:tcPr>
            <w:tcW w:w="2880" w:type="dxa"/>
            <w:tcMar>
              <w:top w:w="100" w:type="dxa"/>
              <w:left w:w="120" w:type="dxa"/>
              <w:bottom w:w="100" w:type="dxa"/>
              <w:right w:w="120" w:type="dxa"/>
            </w:tcMar>
          </w:tcPr>
          <w:p w14:paraId="3264238A" w14:textId="77777777" w:rsidR="00BD2298" w:rsidRDefault="00033186">
            <w:pPr>
              <w:spacing w:after="40"/>
            </w:pPr>
            <w:r>
              <w:rPr>
                <w:sz w:val="18"/>
              </w:rPr>
              <w:t>Third party</w:t>
            </w:r>
          </w:p>
        </w:tc>
        <w:tc>
          <w:tcPr>
            <w:tcW w:w="6696" w:type="dxa"/>
            <w:tcMar>
              <w:top w:w="100" w:type="dxa"/>
              <w:left w:w="120" w:type="dxa"/>
              <w:bottom w:w="100" w:type="dxa"/>
              <w:right w:w="120" w:type="dxa"/>
            </w:tcMar>
          </w:tcPr>
          <w:p w14:paraId="46B42DE3" w14:textId="77777777" w:rsidR="00BD2298" w:rsidRDefault="00033186">
            <w:pPr>
              <w:spacing w:after="40"/>
            </w:pPr>
            <w:r>
              <w:rPr>
                <w:sz w:val="18"/>
              </w:rPr>
              <w:t>Provides complete and accurate information, discloses ownership and changes, accepts contractual standards and cooperates with review.</w:t>
            </w:r>
          </w:p>
        </w:tc>
      </w:tr>
    </w:tbl>
    <w:p w14:paraId="0DE8844F" w14:textId="77777777" w:rsidR="00BD2298" w:rsidRDefault="00033186">
      <w:pPr>
        <w:pStyle w:val="Heading1"/>
      </w:pPr>
      <w:r>
        <w:t>Training, records and monitoring</w:t>
      </w:r>
    </w:p>
    <w:p w14:paraId="2C28903C" w14:textId="77777777" w:rsidR="00BD2298" w:rsidRDefault="00033186">
      <w:pPr>
        <w:pStyle w:val="Heading2"/>
      </w:pPr>
      <w:r>
        <w:t>Training</w:t>
      </w:r>
    </w:p>
    <w:p w14:paraId="2B3216DB" w14:textId="77777777" w:rsidR="00BD2298" w:rsidRDefault="00033186">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3BA386DB" w14:textId="77777777" w:rsidR="00BD2298" w:rsidRDefault="00033186">
      <w:pPr>
        <w:pStyle w:val="Heading2"/>
      </w:pPr>
      <w:r>
        <w:t>Minimum records</w:t>
      </w:r>
    </w:p>
    <w:p w14:paraId="0B795B59" w14:textId="77777777" w:rsidR="00BD2298" w:rsidRDefault="00033186">
      <w:pPr>
        <w:pStyle w:val="ListBullet"/>
      </w:pPr>
      <w:r>
        <w:t>Due-diligence questionnaire and supporting verification; ownership and screening evidence.</w:t>
      </w:r>
    </w:p>
    <w:p w14:paraId="49B22C5D" w14:textId="77777777" w:rsidR="00BD2298" w:rsidRDefault="00033186">
      <w:pPr>
        <w:pStyle w:val="ListBullet"/>
      </w:pPr>
      <w:r>
        <w:lastRenderedPageBreak/>
        <w:t>Risk rating, decision, approvals, expiry and mitigation plan.</w:t>
      </w:r>
    </w:p>
    <w:p w14:paraId="535CCD1E" w14:textId="77777777" w:rsidR="00BD2298" w:rsidRDefault="00033186">
      <w:pPr>
        <w:pStyle w:val="ListBullet"/>
      </w:pPr>
      <w:r>
        <w:t>Contracts, payment-verification records, periodic reviews, trigger-event reviews, holds and resolutions.</w:t>
      </w:r>
    </w:p>
    <w:p w14:paraId="2A35CFDE" w14:textId="77777777" w:rsidR="00BD2298" w:rsidRDefault="00033186">
      <w:pPr>
        <w:pStyle w:val="Heading2"/>
      </w:pPr>
      <w:r>
        <w:t>Proportionate indicators</w:t>
      </w:r>
    </w:p>
    <w:p w14:paraId="6D743490" w14:textId="77777777" w:rsidR="00BD2298" w:rsidRDefault="00033186">
      <w:pPr>
        <w:pStyle w:val="ListBullet"/>
      </w:pPr>
      <w:r>
        <w:t>Percentage of active higher-risk relationships with current approval.</w:t>
      </w:r>
    </w:p>
    <w:p w14:paraId="1E116C01" w14:textId="77777777" w:rsidR="00BD2298" w:rsidRDefault="00033186">
      <w:pPr>
        <w:pStyle w:val="ListBullet"/>
      </w:pPr>
      <w:r>
        <w:t>Overdue reviews and unresolved red flags.</w:t>
      </w:r>
    </w:p>
    <w:p w14:paraId="1D69273A" w14:textId="77777777" w:rsidR="00BD2298" w:rsidRDefault="00033186">
      <w:pPr>
        <w:pStyle w:val="ListBullet"/>
      </w:pPr>
      <w:r>
        <w:t>Bank-change verifications and payment exceptions.</w:t>
      </w:r>
    </w:p>
    <w:p w14:paraId="66128CC6" w14:textId="77777777" w:rsidR="00BD2298" w:rsidRDefault="00033186">
      <w:pPr>
        <w:pStyle w:val="ListBullet"/>
      </w:pPr>
      <w:r>
        <w:t>Possible sanctions matches, false positives and confirmed restrictions handled within target times.</w:t>
      </w:r>
    </w:p>
    <w:p w14:paraId="70AF6450" w14:textId="77777777" w:rsidR="00BD2298" w:rsidRDefault="00033186">
      <w:pPr>
        <w:pStyle w:val="SmallNote"/>
      </w:pPr>
      <w:r>
        <w:t>Records must be accurate, access-controlled and retained for the period required by applicable law, contract and Blue Palm’s retention schedule. Personal data and sensitive reports must be restricted to those with a legitimate need to know.</w:t>
      </w:r>
    </w:p>
    <w:p w14:paraId="13A84FD8" w14:textId="77777777" w:rsidR="00BD2298" w:rsidRDefault="00033186">
      <w:pPr>
        <w:pStyle w:val="Heading1"/>
      </w:pPr>
      <w:r>
        <w:t>Breaches, protection and review</w:t>
      </w:r>
    </w:p>
    <w:p w14:paraId="3B0BD1D5" w14:textId="77777777" w:rsidR="00BD2298" w:rsidRDefault="00033186">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4F7DB357" w14:textId="77777777" w:rsidR="00BD2298" w:rsidRDefault="00033186">
      <w:r>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2455FE14" w14:textId="52F8CB21" w:rsidR="00BD2298" w:rsidRDefault="00033186">
      <w:r>
        <w:t xml:space="preserve">The Nominated Compliance Officer will review this policy at least annually, after a significant incident, and when relevant law, sanctions, licensing conditions or operations change. Material changes require </w:t>
      </w:r>
      <w:r w:rsidR="0010542E">
        <w:t>CEO</w:t>
      </w:r>
      <w:r>
        <w:t xml:space="preserve"> approval.</w:t>
      </w:r>
    </w:p>
    <w:p w14:paraId="12010735" w14:textId="77777777" w:rsidR="00BD2298" w:rsidRDefault="00033186">
      <w:pPr>
        <w:pStyle w:val="Heading1"/>
      </w:pPr>
      <w:r>
        <w:t>Legal and standards reference</w:t>
      </w:r>
    </w:p>
    <w:p w14:paraId="4C7E29BC" w14:textId="77777777" w:rsidR="00BD2298" w:rsidRDefault="00033186">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BD2298" w14:paraId="7D363207" w14:textId="77777777">
        <w:trPr>
          <w:tblHeader/>
          <w:jc w:val="center"/>
        </w:trPr>
        <w:tc>
          <w:tcPr>
            <w:tcW w:w="3671" w:type="dxa"/>
            <w:shd w:val="clear" w:color="auto" w:fill="17487E"/>
            <w:tcMar>
              <w:top w:w="100" w:type="dxa"/>
              <w:left w:w="120" w:type="dxa"/>
              <w:bottom w:w="100" w:type="dxa"/>
              <w:right w:w="120" w:type="dxa"/>
            </w:tcMar>
          </w:tcPr>
          <w:p w14:paraId="1F13F4F4" w14:textId="77777777" w:rsidR="00BD2298" w:rsidRDefault="00033186">
            <w:r>
              <w:rPr>
                <w:b/>
                <w:color w:val="FFFFFF"/>
                <w:sz w:val="17"/>
              </w:rPr>
              <w:t>Instrument</w:t>
            </w:r>
          </w:p>
        </w:tc>
        <w:tc>
          <w:tcPr>
            <w:tcW w:w="5903" w:type="dxa"/>
            <w:shd w:val="clear" w:color="auto" w:fill="17487E"/>
            <w:tcMar>
              <w:top w:w="100" w:type="dxa"/>
              <w:left w:w="120" w:type="dxa"/>
              <w:bottom w:w="100" w:type="dxa"/>
              <w:right w:w="120" w:type="dxa"/>
            </w:tcMar>
          </w:tcPr>
          <w:p w14:paraId="5BA8FE72" w14:textId="77777777" w:rsidR="00BD2298" w:rsidRDefault="00033186">
            <w:r>
              <w:rPr>
                <w:b/>
                <w:color w:val="FFFFFF"/>
                <w:sz w:val="17"/>
              </w:rPr>
              <w:t>Relevance to this policy</w:t>
            </w:r>
          </w:p>
        </w:tc>
      </w:tr>
      <w:tr w:rsidR="00BD2298" w14:paraId="049B7506" w14:textId="77777777">
        <w:trPr>
          <w:cantSplit/>
          <w:jc w:val="center"/>
        </w:trPr>
        <w:tc>
          <w:tcPr>
            <w:tcW w:w="3671" w:type="dxa"/>
            <w:tcMar>
              <w:top w:w="100" w:type="dxa"/>
              <w:left w:w="120" w:type="dxa"/>
              <w:bottom w:w="100" w:type="dxa"/>
              <w:right w:w="120" w:type="dxa"/>
            </w:tcMar>
          </w:tcPr>
          <w:p w14:paraId="232A35D9" w14:textId="77777777" w:rsidR="00BD2298" w:rsidRDefault="00033186">
            <w:pPr>
              <w:spacing w:after="40"/>
            </w:pPr>
            <w:r>
              <w:rPr>
                <w:sz w:val="18"/>
              </w:rPr>
              <w:t>Iraq Anti-Money Laundering and Counter-Terrorist Financing Law No. 39 of 2015</w:t>
            </w:r>
          </w:p>
        </w:tc>
        <w:tc>
          <w:tcPr>
            <w:tcW w:w="5903" w:type="dxa"/>
            <w:tcMar>
              <w:top w:w="100" w:type="dxa"/>
              <w:left w:w="120" w:type="dxa"/>
              <w:bottom w:w="100" w:type="dxa"/>
              <w:right w:w="120" w:type="dxa"/>
            </w:tcMar>
          </w:tcPr>
          <w:p w14:paraId="39D17B95" w14:textId="77777777" w:rsidR="00BD2298" w:rsidRDefault="00033186">
            <w:pPr>
              <w:spacing w:after="40"/>
              <w:rPr>
                <w:sz w:val="18"/>
              </w:rPr>
            </w:pPr>
            <w:r>
              <w:rPr>
                <w:sz w:val="18"/>
              </w:rPr>
              <w:t>Supports risk-based customer and transaction integrity controls in Iraq; specific regulated duties depend on Blue Palm’s activities.</w:t>
            </w:r>
          </w:p>
          <w:p w14:paraId="256090B0" w14:textId="50CB7D40" w:rsidR="0054091E" w:rsidRDefault="0054091E" w:rsidP="0054091E">
            <w:pPr>
              <w:pStyle w:val="ListBullet"/>
              <w:numPr>
                <w:ilvl w:val="0"/>
                <w:numId w:val="0"/>
              </w:numPr>
            </w:pPr>
            <w:hyperlink r:id="rId10">
              <w:r>
                <w:rPr>
                  <w:color w:val="1FA4E8"/>
                  <w:u w:val="single"/>
                </w:rPr>
                <w:t>official/source text</w:t>
              </w:r>
            </w:hyperlink>
          </w:p>
        </w:tc>
      </w:tr>
      <w:tr w:rsidR="00BD2298" w14:paraId="424C9C52" w14:textId="77777777">
        <w:trPr>
          <w:cantSplit/>
          <w:jc w:val="center"/>
        </w:trPr>
        <w:tc>
          <w:tcPr>
            <w:tcW w:w="3671" w:type="dxa"/>
            <w:shd w:val="clear" w:color="auto" w:fill="F7FAFC"/>
            <w:tcMar>
              <w:top w:w="100" w:type="dxa"/>
              <w:left w:w="120" w:type="dxa"/>
              <w:bottom w:w="100" w:type="dxa"/>
              <w:right w:w="120" w:type="dxa"/>
            </w:tcMar>
          </w:tcPr>
          <w:p w14:paraId="5AE52CC9" w14:textId="77777777" w:rsidR="00BD2298" w:rsidRDefault="00033186">
            <w:pPr>
              <w:spacing w:after="40"/>
            </w:pPr>
            <w:r>
              <w:rPr>
                <w:sz w:val="18"/>
              </w:rPr>
              <w:t>UAE Cabinet Decision No. 74 of 2020 concerning the Terrorism Lists Regulation and Implementation of UN Security Council Decisions</w:t>
            </w:r>
          </w:p>
        </w:tc>
        <w:tc>
          <w:tcPr>
            <w:tcW w:w="5903" w:type="dxa"/>
            <w:shd w:val="clear" w:color="auto" w:fill="F7FAFC"/>
            <w:tcMar>
              <w:top w:w="100" w:type="dxa"/>
              <w:left w:w="120" w:type="dxa"/>
              <w:bottom w:w="100" w:type="dxa"/>
              <w:right w:w="120" w:type="dxa"/>
            </w:tcMar>
          </w:tcPr>
          <w:p w14:paraId="70747F5B" w14:textId="77777777" w:rsidR="00BD2298" w:rsidRDefault="00033186">
            <w:pPr>
              <w:spacing w:after="40"/>
              <w:rPr>
                <w:sz w:val="18"/>
              </w:rPr>
            </w:pPr>
            <w:r>
              <w:rPr>
                <w:sz w:val="18"/>
              </w:rPr>
              <w:t>Basis for UAE targeted financial sanctions implementation and screening against UN/UAE lists.</w:t>
            </w:r>
          </w:p>
          <w:p w14:paraId="24F41169" w14:textId="4046B328" w:rsidR="0054091E" w:rsidRDefault="0054091E">
            <w:pPr>
              <w:spacing w:after="40"/>
            </w:pPr>
            <w:hyperlink r:id="rId11">
              <w:r>
                <w:rPr>
                  <w:color w:val="1FA4E8"/>
                  <w:u w:val="single"/>
                </w:rPr>
                <w:t>official/source text</w:t>
              </w:r>
            </w:hyperlink>
          </w:p>
        </w:tc>
      </w:tr>
      <w:tr w:rsidR="00BD2298" w14:paraId="79E441E4" w14:textId="77777777">
        <w:trPr>
          <w:cantSplit/>
          <w:jc w:val="center"/>
        </w:trPr>
        <w:tc>
          <w:tcPr>
            <w:tcW w:w="3671" w:type="dxa"/>
            <w:tcMar>
              <w:top w:w="100" w:type="dxa"/>
              <w:left w:w="120" w:type="dxa"/>
              <w:bottom w:w="100" w:type="dxa"/>
              <w:right w:w="120" w:type="dxa"/>
            </w:tcMar>
          </w:tcPr>
          <w:p w14:paraId="1015D1F4" w14:textId="77777777" w:rsidR="00BD2298" w:rsidRDefault="00033186">
            <w:pPr>
              <w:spacing w:after="40"/>
            </w:pPr>
            <w:r>
              <w:rPr>
                <w:sz w:val="18"/>
              </w:rPr>
              <w:t>UAE Federal Decree-Law No. 31 of 2021 Promulgating the Crimes and Penalties Law, as amended</w:t>
            </w:r>
          </w:p>
        </w:tc>
        <w:tc>
          <w:tcPr>
            <w:tcW w:w="5903" w:type="dxa"/>
            <w:tcMar>
              <w:top w:w="100" w:type="dxa"/>
              <w:left w:w="120" w:type="dxa"/>
              <w:bottom w:w="100" w:type="dxa"/>
              <w:right w:w="120" w:type="dxa"/>
            </w:tcMar>
          </w:tcPr>
          <w:p w14:paraId="067E40C0" w14:textId="77777777" w:rsidR="00BD2298" w:rsidRDefault="00033186">
            <w:pPr>
              <w:spacing w:after="40"/>
              <w:rPr>
                <w:sz w:val="18"/>
              </w:rPr>
            </w:pPr>
            <w:r>
              <w:rPr>
                <w:sz w:val="18"/>
              </w:rPr>
              <w:t>Relevant to bribery, fraud and criminal integrity risks in UAE relationships.</w:t>
            </w:r>
          </w:p>
          <w:p w14:paraId="30244127" w14:textId="3486B029" w:rsidR="0054091E" w:rsidRDefault="0054091E">
            <w:pPr>
              <w:spacing w:after="40"/>
            </w:pPr>
            <w:hyperlink r:id="rId12">
              <w:r>
                <w:rPr>
                  <w:color w:val="1FA4E8"/>
                  <w:u w:val="single"/>
                </w:rPr>
                <w:t>official/source text</w:t>
              </w:r>
            </w:hyperlink>
          </w:p>
        </w:tc>
      </w:tr>
    </w:tbl>
    <w:p w14:paraId="1A7F256F" w14:textId="77777777" w:rsidR="00BD2298" w:rsidRDefault="00033186">
      <w:pPr>
        <w:pStyle w:val="Heading2"/>
      </w:pPr>
      <w:r>
        <w:t>Voluntary European and international benchmarks</w:t>
      </w:r>
    </w:p>
    <w:p w14:paraId="1ACBDBC8" w14:textId="77777777" w:rsidR="00BD2298" w:rsidRDefault="00033186">
      <w:pPr>
        <w:pStyle w:val="SmallNote"/>
      </w:pPr>
      <w:r>
        <w:t xml:space="preserve">OECD Due Diligence Guidance for Responsible Business Conduct (2018) — </w:t>
      </w:r>
      <w:hyperlink r:id="rId13">
        <w:r w:rsidR="00BD2298">
          <w:rPr>
            <w:color w:val="1FA4E8"/>
            <w:u w:val="single"/>
          </w:rPr>
          <w:t>source</w:t>
        </w:r>
      </w:hyperlink>
      <w:r>
        <w:t xml:space="preserve">  •  EU Corporate Sustainability Due Diligence Directive (EU) 2024/1760, consolidated 18 March 2026 — </w:t>
      </w:r>
      <w:hyperlink r:id="rId14">
        <w:r w:rsidR="00BD2298">
          <w:rPr>
            <w:color w:val="1FA4E8"/>
            <w:u w:val="single"/>
          </w:rPr>
          <w:t>source</w:t>
        </w:r>
      </w:hyperlink>
    </w:p>
    <w:p w14:paraId="5D45AEF6" w14:textId="77777777" w:rsidR="00362A6F" w:rsidRDefault="00362A6F">
      <w:pPr>
        <w:pStyle w:val="SmallNote"/>
      </w:pPr>
    </w:p>
    <w:p w14:paraId="60007351" w14:textId="77777777" w:rsidR="00362A6F" w:rsidRDefault="00362A6F">
      <w:pPr>
        <w:pStyle w:val="SmallNote"/>
      </w:pPr>
    </w:p>
    <w:p w14:paraId="2C75A54E" w14:textId="77777777" w:rsidR="00362A6F" w:rsidRDefault="00362A6F">
      <w:pPr>
        <w:pStyle w:val="SmallNote"/>
      </w:pPr>
    </w:p>
    <w:p w14:paraId="748F8BB1" w14:textId="77777777" w:rsidR="00362A6F" w:rsidRDefault="00362A6F">
      <w:pPr>
        <w:pStyle w:val="SmallNote"/>
      </w:pPr>
    </w:p>
    <w:p w14:paraId="06EA17B0" w14:textId="77777777" w:rsidR="00362A6F" w:rsidRDefault="00362A6F">
      <w:pPr>
        <w:pStyle w:val="SmallNote"/>
      </w:pPr>
    </w:p>
    <w:p w14:paraId="2DD0D6BA" w14:textId="2AFFD6C5" w:rsidR="00362A6F" w:rsidRDefault="00362A6F" w:rsidP="00362A6F">
      <w:pPr>
        <w:pStyle w:val="Title"/>
      </w:pPr>
      <w:r>
        <w:lastRenderedPageBreak/>
        <w:t>Appendices</w:t>
      </w:r>
    </w:p>
    <w:p w14:paraId="2E181BD6" w14:textId="77777777" w:rsidR="00362A6F" w:rsidRDefault="00362A6F" w:rsidP="00362A6F">
      <w:pPr>
        <w:keepNext/>
        <w:spacing w:after="140"/>
      </w:pPr>
      <w:r>
        <w:rPr>
          <w:rFonts w:ascii="Cambria" w:hAnsi="Cambria"/>
          <w:b/>
          <w:color w:val="2E75B6"/>
          <w:sz w:val="24"/>
        </w:rPr>
        <w:t>APPENDIX A</w:t>
      </w:r>
    </w:p>
    <w:p w14:paraId="6DF0B5C9" w14:textId="77777777" w:rsidR="00362A6F" w:rsidRDefault="00362A6F" w:rsidP="00362A6F">
      <w:pPr>
        <w:keepNext/>
      </w:pPr>
      <w:r>
        <w:rPr>
          <w:rFonts w:ascii="Cambria" w:hAnsi="Cambria"/>
          <w:b/>
          <w:color w:val="17365D"/>
          <w:sz w:val="42"/>
        </w:rPr>
        <w:t>Third-Party Due-Diligence Questionnaire</w:t>
      </w:r>
    </w:p>
    <w:p w14:paraId="467AC014" w14:textId="77777777" w:rsidR="00362A6F" w:rsidRDefault="00362A6F" w:rsidP="00362A6F">
      <w:pPr>
        <w:keepNext/>
        <w:spacing w:after="240"/>
      </w:pPr>
      <w:r>
        <w:rPr>
          <w:rFonts w:ascii="Cambria" w:hAnsi="Cambria"/>
          <w:i/>
          <w:color w:val="667085"/>
        </w:rPr>
        <w:t>Complete before appointment and renew at expiry or after a material change. Attach or reference the supporting evidence.</w:t>
      </w:r>
    </w:p>
    <w:p w14:paraId="6E279402" w14:textId="77777777" w:rsidR="00362A6F" w:rsidRDefault="00362A6F" w:rsidP="00362A6F">
      <w:pPr>
        <w:pStyle w:val="Heading2"/>
      </w:pPr>
      <w:r>
        <w:rPr>
          <w:rFonts w:ascii="Cambria" w:hAnsi="Cambria"/>
          <w:color w:val="17365D"/>
          <w:sz w:val="24"/>
        </w:rPr>
        <w:t>1. Request and relationship</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750"/>
        <w:gridCol w:w="3630"/>
        <w:gridCol w:w="1650"/>
        <w:gridCol w:w="2330"/>
      </w:tblGrid>
      <w:tr w:rsidR="00362A6F" w14:paraId="1183CBAA" w14:textId="77777777" w:rsidTr="00365E83">
        <w:trPr>
          <w:cantSplit/>
        </w:trPr>
        <w:tc>
          <w:tcPr>
            <w:tcW w:w="1750" w:type="dxa"/>
            <w:shd w:val="clear" w:color="auto" w:fill="DCE6F1"/>
            <w:tcMar>
              <w:top w:w="80" w:type="dxa"/>
              <w:left w:w="120" w:type="dxa"/>
              <w:bottom w:w="80" w:type="dxa"/>
              <w:right w:w="120" w:type="dxa"/>
            </w:tcMar>
            <w:vAlign w:val="center"/>
          </w:tcPr>
          <w:p w14:paraId="7F65FB45" w14:textId="77777777" w:rsidR="00362A6F" w:rsidRDefault="00362A6F" w:rsidP="00365E83">
            <w:pPr>
              <w:spacing w:after="0" w:line="259" w:lineRule="auto"/>
            </w:pPr>
            <w:r>
              <w:rPr>
                <w:rFonts w:ascii="Cambria" w:hAnsi="Cambria"/>
                <w:b/>
                <w:color w:val="17365D"/>
                <w:sz w:val="17"/>
              </w:rPr>
              <w:t>Record reference</w:t>
            </w:r>
          </w:p>
        </w:tc>
        <w:tc>
          <w:tcPr>
            <w:tcW w:w="3630" w:type="dxa"/>
            <w:tcMar>
              <w:top w:w="80" w:type="dxa"/>
              <w:left w:w="120" w:type="dxa"/>
              <w:bottom w:w="80" w:type="dxa"/>
              <w:right w:w="120" w:type="dxa"/>
            </w:tcMar>
            <w:vAlign w:val="center"/>
          </w:tcPr>
          <w:p w14:paraId="066591A9"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0191C329" w14:textId="77777777" w:rsidR="00362A6F" w:rsidRDefault="00362A6F" w:rsidP="00365E83">
            <w:pPr>
              <w:spacing w:after="0" w:line="259" w:lineRule="auto"/>
            </w:pPr>
            <w:r>
              <w:rPr>
                <w:rFonts w:ascii="Cambria" w:hAnsi="Cambria"/>
                <w:b/>
                <w:color w:val="17365D"/>
                <w:sz w:val="17"/>
              </w:rPr>
              <w:t>Date opened</w:t>
            </w:r>
          </w:p>
        </w:tc>
        <w:tc>
          <w:tcPr>
            <w:tcW w:w="2330" w:type="dxa"/>
            <w:tcMar>
              <w:top w:w="80" w:type="dxa"/>
              <w:left w:w="120" w:type="dxa"/>
              <w:bottom w:w="80" w:type="dxa"/>
              <w:right w:w="120" w:type="dxa"/>
            </w:tcMar>
            <w:vAlign w:val="center"/>
          </w:tcPr>
          <w:p w14:paraId="4FF8A94D" w14:textId="77777777" w:rsidR="00362A6F" w:rsidRDefault="00362A6F" w:rsidP="00365E83">
            <w:pPr>
              <w:spacing w:after="0" w:line="259" w:lineRule="auto"/>
            </w:pPr>
          </w:p>
        </w:tc>
      </w:tr>
      <w:tr w:rsidR="00362A6F" w14:paraId="5E844377" w14:textId="77777777" w:rsidTr="00365E83">
        <w:trPr>
          <w:cantSplit/>
        </w:trPr>
        <w:tc>
          <w:tcPr>
            <w:tcW w:w="1750" w:type="dxa"/>
            <w:shd w:val="clear" w:color="auto" w:fill="DCE6F1"/>
            <w:tcMar>
              <w:top w:w="80" w:type="dxa"/>
              <w:left w:w="120" w:type="dxa"/>
              <w:bottom w:w="80" w:type="dxa"/>
              <w:right w:w="120" w:type="dxa"/>
            </w:tcMar>
            <w:vAlign w:val="center"/>
          </w:tcPr>
          <w:p w14:paraId="0828EBCA" w14:textId="77777777" w:rsidR="00362A6F" w:rsidRDefault="00362A6F" w:rsidP="00365E83">
            <w:pPr>
              <w:spacing w:after="0" w:line="259" w:lineRule="auto"/>
            </w:pPr>
            <w:r>
              <w:rPr>
                <w:rFonts w:ascii="Cambria" w:hAnsi="Cambria"/>
                <w:b/>
                <w:color w:val="17365D"/>
                <w:sz w:val="17"/>
              </w:rPr>
              <w:t>Requester / department</w:t>
            </w:r>
          </w:p>
        </w:tc>
        <w:tc>
          <w:tcPr>
            <w:tcW w:w="3630" w:type="dxa"/>
            <w:tcMar>
              <w:top w:w="80" w:type="dxa"/>
              <w:left w:w="120" w:type="dxa"/>
              <w:bottom w:w="80" w:type="dxa"/>
              <w:right w:w="120" w:type="dxa"/>
            </w:tcMar>
            <w:vAlign w:val="center"/>
          </w:tcPr>
          <w:p w14:paraId="24EA4C3F"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4B7BD8A4" w14:textId="77777777" w:rsidR="00362A6F" w:rsidRDefault="00362A6F" w:rsidP="00365E83">
            <w:pPr>
              <w:spacing w:after="0" w:line="259" w:lineRule="auto"/>
            </w:pPr>
            <w:r>
              <w:rPr>
                <w:rFonts w:ascii="Cambria" w:hAnsi="Cambria"/>
                <w:b/>
                <w:color w:val="17365D"/>
                <w:sz w:val="17"/>
              </w:rPr>
              <w:t>Proposed start date</w:t>
            </w:r>
          </w:p>
        </w:tc>
        <w:tc>
          <w:tcPr>
            <w:tcW w:w="2330" w:type="dxa"/>
            <w:tcMar>
              <w:top w:w="80" w:type="dxa"/>
              <w:left w:w="120" w:type="dxa"/>
              <w:bottom w:w="80" w:type="dxa"/>
              <w:right w:w="120" w:type="dxa"/>
            </w:tcMar>
            <w:vAlign w:val="center"/>
          </w:tcPr>
          <w:p w14:paraId="6932D78E" w14:textId="77777777" w:rsidR="00362A6F" w:rsidRDefault="00362A6F" w:rsidP="00365E83">
            <w:pPr>
              <w:spacing w:after="0" w:line="259" w:lineRule="auto"/>
            </w:pPr>
          </w:p>
        </w:tc>
      </w:tr>
      <w:tr w:rsidR="00362A6F" w14:paraId="4ECA831F" w14:textId="77777777" w:rsidTr="00365E83">
        <w:trPr>
          <w:cantSplit/>
        </w:trPr>
        <w:tc>
          <w:tcPr>
            <w:tcW w:w="1750" w:type="dxa"/>
            <w:shd w:val="clear" w:color="auto" w:fill="DCE6F1"/>
            <w:tcMar>
              <w:top w:w="80" w:type="dxa"/>
              <w:left w:w="120" w:type="dxa"/>
              <w:bottom w:w="80" w:type="dxa"/>
              <w:right w:w="120" w:type="dxa"/>
            </w:tcMar>
            <w:vAlign w:val="center"/>
          </w:tcPr>
          <w:p w14:paraId="131D271E" w14:textId="77777777" w:rsidR="00362A6F" w:rsidRDefault="00362A6F" w:rsidP="00365E83">
            <w:pPr>
              <w:spacing w:after="0" w:line="259" w:lineRule="auto"/>
            </w:pPr>
            <w:r>
              <w:rPr>
                <w:rFonts w:ascii="Cambria" w:hAnsi="Cambria"/>
                <w:b/>
                <w:color w:val="17365D"/>
                <w:sz w:val="17"/>
              </w:rPr>
              <w:t>Relationship type</w:t>
            </w:r>
          </w:p>
        </w:tc>
        <w:tc>
          <w:tcPr>
            <w:tcW w:w="3630" w:type="dxa"/>
            <w:tcMar>
              <w:top w:w="80" w:type="dxa"/>
              <w:left w:w="120" w:type="dxa"/>
              <w:bottom w:w="80" w:type="dxa"/>
              <w:right w:w="120" w:type="dxa"/>
            </w:tcMar>
            <w:vAlign w:val="center"/>
          </w:tcPr>
          <w:p w14:paraId="2039B887" w14:textId="77777777" w:rsidR="00362A6F" w:rsidRDefault="00362A6F" w:rsidP="00365E83">
            <w:pPr>
              <w:spacing w:after="0" w:line="259" w:lineRule="auto"/>
              <w:rPr>
                <w:rFonts w:ascii="Cambria" w:hAnsi="Cambria"/>
                <w:color w:val="111111"/>
                <w:sz w:val="17"/>
              </w:rPr>
            </w:pPr>
            <w:r>
              <w:rPr>
                <w:rFonts w:ascii="Cambria" w:hAnsi="Cambria"/>
                <w:color w:val="111111"/>
                <w:sz w:val="17"/>
              </w:rPr>
              <w:t xml:space="preserve">☐ Supplier   ☐ Agent/intermediary   </w:t>
            </w:r>
          </w:p>
          <w:p w14:paraId="6072592D" w14:textId="21BB0EF6" w:rsidR="00362A6F" w:rsidRDefault="00362A6F" w:rsidP="00365E83">
            <w:pPr>
              <w:spacing w:after="0" w:line="259" w:lineRule="auto"/>
            </w:pPr>
            <w:r>
              <w:rPr>
                <w:rFonts w:ascii="Cambria" w:hAnsi="Cambria"/>
                <w:color w:val="111111"/>
                <w:sz w:val="17"/>
              </w:rPr>
              <w:t>☐ Distributor   ☐ Consultant   ☐ Other: __________________</w:t>
            </w:r>
          </w:p>
        </w:tc>
        <w:tc>
          <w:tcPr>
            <w:tcW w:w="1650" w:type="dxa"/>
            <w:shd w:val="clear" w:color="auto" w:fill="DCE6F1"/>
            <w:tcMar>
              <w:top w:w="80" w:type="dxa"/>
              <w:left w:w="120" w:type="dxa"/>
              <w:bottom w:w="80" w:type="dxa"/>
              <w:right w:w="120" w:type="dxa"/>
            </w:tcMar>
            <w:vAlign w:val="center"/>
          </w:tcPr>
          <w:p w14:paraId="1DD404CB" w14:textId="77777777" w:rsidR="00362A6F" w:rsidRDefault="00362A6F" w:rsidP="00365E83">
            <w:pPr>
              <w:spacing w:after="0" w:line="259" w:lineRule="auto"/>
            </w:pPr>
            <w:r>
              <w:rPr>
                <w:rFonts w:ascii="Cambria" w:hAnsi="Cambria"/>
                <w:b/>
                <w:color w:val="17365D"/>
                <w:sz w:val="17"/>
              </w:rPr>
              <w:t>Estimated annual value</w:t>
            </w:r>
          </w:p>
        </w:tc>
        <w:tc>
          <w:tcPr>
            <w:tcW w:w="2330" w:type="dxa"/>
            <w:tcMar>
              <w:top w:w="80" w:type="dxa"/>
              <w:left w:w="120" w:type="dxa"/>
              <w:bottom w:w="80" w:type="dxa"/>
              <w:right w:w="120" w:type="dxa"/>
            </w:tcMar>
            <w:vAlign w:val="center"/>
          </w:tcPr>
          <w:p w14:paraId="69C8935F" w14:textId="77777777" w:rsidR="00362A6F" w:rsidRDefault="00362A6F" w:rsidP="00365E83">
            <w:pPr>
              <w:spacing w:after="0" w:line="259" w:lineRule="auto"/>
            </w:pPr>
          </w:p>
        </w:tc>
      </w:tr>
      <w:tr w:rsidR="00362A6F" w14:paraId="56CE391F" w14:textId="77777777" w:rsidTr="00365E83">
        <w:trPr>
          <w:cantSplit/>
        </w:trPr>
        <w:tc>
          <w:tcPr>
            <w:tcW w:w="1750" w:type="dxa"/>
            <w:shd w:val="clear" w:color="auto" w:fill="DCE6F1"/>
            <w:tcMar>
              <w:top w:w="80" w:type="dxa"/>
              <w:left w:w="120" w:type="dxa"/>
              <w:bottom w:w="80" w:type="dxa"/>
              <w:right w:w="120" w:type="dxa"/>
            </w:tcMar>
            <w:vAlign w:val="center"/>
          </w:tcPr>
          <w:p w14:paraId="4A150D69" w14:textId="77777777" w:rsidR="00362A6F" w:rsidRDefault="00362A6F" w:rsidP="00365E83">
            <w:pPr>
              <w:spacing w:after="0" w:line="259" w:lineRule="auto"/>
            </w:pPr>
            <w:r>
              <w:rPr>
                <w:rFonts w:ascii="Cambria" w:hAnsi="Cambria"/>
                <w:b/>
                <w:color w:val="17365D"/>
                <w:sz w:val="17"/>
              </w:rPr>
              <w:t>Goods/services and business purpose</w:t>
            </w:r>
          </w:p>
        </w:tc>
        <w:tc>
          <w:tcPr>
            <w:tcW w:w="3630" w:type="dxa"/>
            <w:tcMar>
              <w:top w:w="80" w:type="dxa"/>
              <w:left w:w="120" w:type="dxa"/>
              <w:bottom w:w="80" w:type="dxa"/>
              <w:right w:w="120" w:type="dxa"/>
            </w:tcMar>
            <w:vAlign w:val="center"/>
          </w:tcPr>
          <w:p w14:paraId="24B0441F"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19321DF9" w14:textId="77777777" w:rsidR="00362A6F" w:rsidRDefault="00362A6F" w:rsidP="00365E83">
            <w:pPr>
              <w:spacing w:after="0" w:line="259" w:lineRule="auto"/>
            </w:pPr>
            <w:r>
              <w:rPr>
                <w:rFonts w:ascii="Cambria" w:hAnsi="Cambria"/>
                <w:b/>
                <w:color w:val="17365D"/>
                <w:sz w:val="17"/>
              </w:rPr>
              <w:t>Countries involved</w:t>
            </w:r>
          </w:p>
        </w:tc>
        <w:tc>
          <w:tcPr>
            <w:tcW w:w="2330" w:type="dxa"/>
            <w:tcMar>
              <w:top w:w="80" w:type="dxa"/>
              <w:left w:w="120" w:type="dxa"/>
              <w:bottom w:w="80" w:type="dxa"/>
              <w:right w:w="120" w:type="dxa"/>
            </w:tcMar>
            <w:vAlign w:val="center"/>
          </w:tcPr>
          <w:p w14:paraId="32B4A297" w14:textId="77777777" w:rsidR="00362A6F" w:rsidRDefault="00362A6F" w:rsidP="00365E83">
            <w:pPr>
              <w:spacing w:after="0" w:line="259" w:lineRule="auto"/>
            </w:pPr>
          </w:p>
        </w:tc>
      </w:tr>
    </w:tbl>
    <w:p w14:paraId="407231EE" w14:textId="77777777" w:rsidR="00362A6F" w:rsidRDefault="00362A6F" w:rsidP="00362A6F">
      <w:pPr>
        <w:pStyle w:val="Heading2"/>
      </w:pPr>
      <w:r>
        <w:rPr>
          <w:rFonts w:ascii="Cambria" w:hAnsi="Cambria"/>
          <w:color w:val="17365D"/>
          <w:sz w:val="24"/>
        </w:rPr>
        <w:t>2. Entity details</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750"/>
        <w:gridCol w:w="3030"/>
        <w:gridCol w:w="1650"/>
        <w:gridCol w:w="2930"/>
      </w:tblGrid>
      <w:tr w:rsidR="00362A6F" w14:paraId="356FB4CA" w14:textId="77777777" w:rsidTr="00365E83">
        <w:trPr>
          <w:cantSplit/>
        </w:trPr>
        <w:tc>
          <w:tcPr>
            <w:tcW w:w="1750" w:type="dxa"/>
            <w:shd w:val="clear" w:color="auto" w:fill="DCE6F1"/>
            <w:tcMar>
              <w:top w:w="80" w:type="dxa"/>
              <w:left w:w="120" w:type="dxa"/>
              <w:bottom w:w="80" w:type="dxa"/>
              <w:right w:w="120" w:type="dxa"/>
            </w:tcMar>
            <w:vAlign w:val="center"/>
          </w:tcPr>
          <w:p w14:paraId="77F23EDD" w14:textId="77777777" w:rsidR="00362A6F" w:rsidRDefault="00362A6F" w:rsidP="00365E83">
            <w:pPr>
              <w:spacing w:after="0" w:line="259" w:lineRule="auto"/>
            </w:pPr>
            <w:r>
              <w:rPr>
                <w:rFonts w:ascii="Cambria" w:hAnsi="Cambria"/>
                <w:b/>
                <w:color w:val="17365D"/>
                <w:sz w:val="17"/>
              </w:rPr>
              <w:t>Legal name</w:t>
            </w:r>
          </w:p>
        </w:tc>
        <w:tc>
          <w:tcPr>
            <w:tcW w:w="3030" w:type="dxa"/>
            <w:tcMar>
              <w:top w:w="80" w:type="dxa"/>
              <w:left w:w="120" w:type="dxa"/>
              <w:bottom w:w="80" w:type="dxa"/>
              <w:right w:w="120" w:type="dxa"/>
            </w:tcMar>
            <w:vAlign w:val="center"/>
          </w:tcPr>
          <w:p w14:paraId="2362A876"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1AE57A3B" w14:textId="77777777" w:rsidR="00362A6F" w:rsidRDefault="00362A6F" w:rsidP="00365E83">
            <w:pPr>
              <w:spacing w:after="0" w:line="259" w:lineRule="auto"/>
            </w:pPr>
            <w:r>
              <w:rPr>
                <w:rFonts w:ascii="Cambria" w:hAnsi="Cambria"/>
                <w:b/>
                <w:color w:val="17365D"/>
                <w:sz w:val="17"/>
              </w:rPr>
              <w:t>Trading name</w:t>
            </w:r>
          </w:p>
        </w:tc>
        <w:tc>
          <w:tcPr>
            <w:tcW w:w="2930" w:type="dxa"/>
            <w:tcMar>
              <w:top w:w="80" w:type="dxa"/>
              <w:left w:w="120" w:type="dxa"/>
              <w:bottom w:w="80" w:type="dxa"/>
              <w:right w:w="120" w:type="dxa"/>
            </w:tcMar>
            <w:vAlign w:val="center"/>
          </w:tcPr>
          <w:p w14:paraId="708EE839" w14:textId="77777777" w:rsidR="00362A6F" w:rsidRDefault="00362A6F" w:rsidP="00365E83">
            <w:pPr>
              <w:spacing w:after="0" w:line="259" w:lineRule="auto"/>
            </w:pPr>
          </w:p>
        </w:tc>
      </w:tr>
      <w:tr w:rsidR="00362A6F" w14:paraId="4E2F19B1" w14:textId="77777777" w:rsidTr="00365E83">
        <w:trPr>
          <w:cantSplit/>
        </w:trPr>
        <w:tc>
          <w:tcPr>
            <w:tcW w:w="1750" w:type="dxa"/>
            <w:shd w:val="clear" w:color="auto" w:fill="DCE6F1"/>
            <w:tcMar>
              <w:top w:w="80" w:type="dxa"/>
              <w:left w:w="120" w:type="dxa"/>
              <w:bottom w:w="80" w:type="dxa"/>
              <w:right w:w="120" w:type="dxa"/>
            </w:tcMar>
            <w:vAlign w:val="center"/>
          </w:tcPr>
          <w:p w14:paraId="19777A62" w14:textId="77777777" w:rsidR="00362A6F" w:rsidRDefault="00362A6F" w:rsidP="00365E83">
            <w:pPr>
              <w:spacing w:after="0" w:line="259" w:lineRule="auto"/>
            </w:pPr>
            <w:r>
              <w:rPr>
                <w:rFonts w:ascii="Cambria" w:hAnsi="Cambria"/>
                <w:b/>
                <w:color w:val="17365D"/>
                <w:sz w:val="17"/>
              </w:rPr>
              <w:t>Entity type</w:t>
            </w:r>
          </w:p>
        </w:tc>
        <w:tc>
          <w:tcPr>
            <w:tcW w:w="3030" w:type="dxa"/>
            <w:tcMar>
              <w:top w:w="80" w:type="dxa"/>
              <w:left w:w="120" w:type="dxa"/>
              <w:bottom w:w="80" w:type="dxa"/>
              <w:right w:w="120" w:type="dxa"/>
            </w:tcMar>
            <w:vAlign w:val="center"/>
          </w:tcPr>
          <w:p w14:paraId="179EC2A4"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409DDA88" w14:textId="77777777" w:rsidR="00362A6F" w:rsidRDefault="00362A6F" w:rsidP="00365E83">
            <w:pPr>
              <w:spacing w:after="0" w:line="259" w:lineRule="auto"/>
            </w:pPr>
            <w:r>
              <w:rPr>
                <w:rFonts w:ascii="Cambria" w:hAnsi="Cambria"/>
                <w:b/>
                <w:color w:val="17365D"/>
                <w:sz w:val="17"/>
              </w:rPr>
              <w:t>Registration number</w:t>
            </w:r>
          </w:p>
        </w:tc>
        <w:tc>
          <w:tcPr>
            <w:tcW w:w="2930" w:type="dxa"/>
            <w:tcMar>
              <w:top w:w="80" w:type="dxa"/>
              <w:left w:w="120" w:type="dxa"/>
              <w:bottom w:w="80" w:type="dxa"/>
              <w:right w:w="120" w:type="dxa"/>
            </w:tcMar>
            <w:vAlign w:val="center"/>
          </w:tcPr>
          <w:p w14:paraId="02D55BCB" w14:textId="77777777" w:rsidR="00362A6F" w:rsidRDefault="00362A6F" w:rsidP="00365E83">
            <w:pPr>
              <w:spacing w:after="0" w:line="259" w:lineRule="auto"/>
            </w:pPr>
          </w:p>
        </w:tc>
      </w:tr>
      <w:tr w:rsidR="00362A6F" w14:paraId="1C570198" w14:textId="77777777" w:rsidTr="00365E83">
        <w:trPr>
          <w:cantSplit/>
        </w:trPr>
        <w:tc>
          <w:tcPr>
            <w:tcW w:w="1750" w:type="dxa"/>
            <w:shd w:val="clear" w:color="auto" w:fill="DCE6F1"/>
            <w:tcMar>
              <w:top w:w="80" w:type="dxa"/>
              <w:left w:w="120" w:type="dxa"/>
              <w:bottom w:w="80" w:type="dxa"/>
              <w:right w:w="120" w:type="dxa"/>
            </w:tcMar>
            <w:vAlign w:val="center"/>
          </w:tcPr>
          <w:p w14:paraId="7FF975D0" w14:textId="77777777" w:rsidR="00362A6F" w:rsidRDefault="00362A6F" w:rsidP="00365E83">
            <w:pPr>
              <w:spacing w:after="0" w:line="259" w:lineRule="auto"/>
            </w:pPr>
            <w:r>
              <w:rPr>
                <w:rFonts w:ascii="Cambria" w:hAnsi="Cambria"/>
                <w:b/>
                <w:color w:val="17365D"/>
                <w:sz w:val="17"/>
              </w:rPr>
              <w:t>Country of incorporation</w:t>
            </w:r>
          </w:p>
        </w:tc>
        <w:tc>
          <w:tcPr>
            <w:tcW w:w="3030" w:type="dxa"/>
            <w:tcMar>
              <w:top w:w="80" w:type="dxa"/>
              <w:left w:w="120" w:type="dxa"/>
              <w:bottom w:w="80" w:type="dxa"/>
              <w:right w:w="120" w:type="dxa"/>
            </w:tcMar>
            <w:vAlign w:val="center"/>
          </w:tcPr>
          <w:p w14:paraId="2029AD97"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79F54B99" w14:textId="77777777" w:rsidR="00362A6F" w:rsidRDefault="00362A6F" w:rsidP="00365E83">
            <w:pPr>
              <w:spacing w:after="0" w:line="259" w:lineRule="auto"/>
            </w:pPr>
            <w:r>
              <w:rPr>
                <w:rFonts w:ascii="Cambria" w:hAnsi="Cambria"/>
                <w:b/>
                <w:color w:val="17365D"/>
                <w:sz w:val="17"/>
              </w:rPr>
              <w:t>Registration date</w:t>
            </w:r>
          </w:p>
        </w:tc>
        <w:tc>
          <w:tcPr>
            <w:tcW w:w="2930" w:type="dxa"/>
            <w:tcMar>
              <w:top w:w="80" w:type="dxa"/>
              <w:left w:w="120" w:type="dxa"/>
              <w:bottom w:w="80" w:type="dxa"/>
              <w:right w:w="120" w:type="dxa"/>
            </w:tcMar>
            <w:vAlign w:val="center"/>
          </w:tcPr>
          <w:p w14:paraId="5262334D" w14:textId="77777777" w:rsidR="00362A6F" w:rsidRDefault="00362A6F" w:rsidP="00365E83">
            <w:pPr>
              <w:spacing w:after="0" w:line="259" w:lineRule="auto"/>
            </w:pPr>
          </w:p>
        </w:tc>
      </w:tr>
      <w:tr w:rsidR="00362A6F" w14:paraId="51138B33" w14:textId="77777777" w:rsidTr="00365E83">
        <w:trPr>
          <w:cantSplit/>
        </w:trPr>
        <w:tc>
          <w:tcPr>
            <w:tcW w:w="1750" w:type="dxa"/>
            <w:shd w:val="clear" w:color="auto" w:fill="DCE6F1"/>
            <w:tcMar>
              <w:top w:w="80" w:type="dxa"/>
              <w:left w:w="120" w:type="dxa"/>
              <w:bottom w:w="80" w:type="dxa"/>
              <w:right w:w="120" w:type="dxa"/>
            </w:tcMar>
            <w:vAlign w:val="center"/>
          </w:tcPr>
          <w:p w14:paraId="50E4D7EB" w14:textId="77777777" w:rsidR="00362A6F" w:rsidRDefault="00362A6F" w:rsidP="00365E83">
            <w:pPr>
              <w:spacing w:after="0" w:line="259" w:lineRule="auto"/>
            </w:pPr>
            <w:r>
              <w:rPr>
                <w:rFonts w:ascii="Cambria" w:hAnsi="Cambria"/>
                <w:b/>
                <w:color w:val="17365D"/>
                <w:sz w:val="17"/>
              </w:rPr>
              <w:t>Registered address</w:t>
            </w:r>
          </w:p>
        </w:tc>
        <w:tc>
          <w:tcPr>
            <w:tcW w:w="3030" w:type="dxa"/>
            <w:tcMar>
              <w:top w:w="80" w:type="dxa"/>
              <w:left w:w="120" w:type="dxa"/>
              <w:bottom w:w="80" w:type="dxa"/>
              <w:right w:w="120" w:type="dxa"/>
            </w:tcMar>
            <w:vAlign w:val="center"/>
          </w:tcPr>
          <w:p w14:paraId="763C38F2"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7F618F4D" w14:textId="77777777" w:rsidR="00362A6F" w:rsidRDefault="00362A6F" w:rsidP="00365E83">
            <w:pPr>
              <w:spacing w:after="0" w:line="259" w:lineRule="auto"/>
            </w:pPr>
            <w:r>
              <w:rPr>
                <w:rFonts w:ascii="Cambria" w:hAnsi="Cambria"/>
                <w:b/>
                <w:color w:val="17365D"/>
                <w:sz w:val="17"/>
              </w:rPr>
              <w:t>Operating address</w:t>
            </w:r>
          </w:p>
        </w:tc>
        <w:tc>
          <w:tcPr>
            <w:tcW w:w="2930" w:type="dxa"/>
            <w:tcMar>
              <w:top w:w="80" w:type="dxa"/>
              <w:left w:w="120" w:type="dxa"/>
              <w:bottom w:w="80" w:type="dxa"/>
              <w:right w:w="120" w:type="dxa"/>
            </w:tcMar>
            <w:vAlign w:val="center"/>
          </w:tcPr>
          <w:p w14:paraId="5CC372AF" w14:textId="77777777" w:rsidR="00362A6F" w:rsidRDefault="00362A6F" w:rsidP="00365E83">
            <w:pPr>
              <w:spacing w:after="0" w:line="259" w:lineRule="auto"/>
            </w:pPr>
          </w:p>
        </w:tc>
      </w:tr>
      <w:tr w:rsidR="00362A6F" w14:paraId="5C5368D0" w14:textId="77777777" w:rsidTr="00365E83">
        <w:trPr>
          <w:cantSplit/>
        </w:trPr>
        <w:tc>
          <w:tcPr>
            <w:tcW w:w="1750" w:type="dxa"/>
            <w:shd w:val="clear" w:color="auto" w:fill="DCE6F1"/>
            <w:tcMar>
              <w:top w:w="80" w:type="dxa"/>
              <w:left w:w="120" w:type="dxa"/>
              <w:bottom w:w="80" w:type="dxa"/>
              <w:right w:w="120" w:type="dxa"/>
            </w:tcMar>
            <w:vAlign w:val="center"/>
          </w:tcPr>
          <w:p w14:paraId="75D00561" w14:textId="77777777" w:rsidR="00362A6F" w:rsidRDefault="00362A6F" w:rsidP="00365E83">
            <w:pPr>
              <w:spacing w:after="0" w:line="259" w:lineRule="auto"/>
            </w:pPr>
            <w:r>
              <w:rPr>
                <w:rFonts w:ascii="Cambria" w:hAnsi="Cambria"/>
                <w:b/>
                <w:color w:val="17365D"/>
                <w:sz w:val="17"/>
              </w:rPr>
              <w:t>Website / telephone / email</w:t>
            </w:r>
          </w:p>
        </w:tc>
        <w:tc>
          <w:tcPr>
            <w:tcW w:w="3030" w:type="dxa"/>
            <w:tcMar>
              <w:top w:w="80" w:type="dxa"/>
              <w:left w:w="120" w:type="dxa"/>
              <w:bottom w:w="80" w:type="dxa"/>
              <w:right w:w="120" w:type="dxa"/>
            </w:tcMar>
            <w:vAlign w:val="center"/>
          </w:tcPr>
          <w:p w14:paraId="486B62FB"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5AC1240E" w14:textId="77777777" w:rsidR="00362A6F" w:rsidRDefault="00362A6F" w:rsidP="00365E83">
            <w:pPr>
              <w:spacing w:after="0" w:line="259" w:lineRule="auto"/>
            </w:pPr>
            <w:r>
              <w:rPr>
                <w:rFonts w:ascii="Cambria" w:hAnsi="Cambria"/>
                <w:b/>
                <w:color w:val="17365D"/>
                <w:sz w:val="17"/>
              </w:rPr>
              <w:t>Main contact / Tax/VAT no.</w:t>
            </w:r>
          </w:p>
        </w:tc>
        <w:tc>
          <w:tcPr>
            <w:tcW w:w="2930" w:type="dxa"/>
            <w:tcMar>
              <w:top w:w="80" w:type="dxa"/>
              <w:left w:w="120" w:type="dxa"/>
              <w:bottom w:w="80" w:type="dxa"/>
              <w:right w:w="120" w:type="dxa"/>
            </w:tcMar>
            <w:vAlign w:val="center"/>
          </w:tcPr>
          <w:p w14:paraId="3E910401" w14:textId="77777777" w:rsidR="00362A6F" w:rsidRDefault="00362A6F" w:rsidP="00365E83">
            <w:pPr>
              <w:spacing w:after="0" w:line="259" w:lineRule="auto"/>
            </w:pPr>
          </w:p>
        </w:tc>
      </w:tr>
      <w:tr w:rsidR="00362A6F" w14:paraId="5294FF5E" w14:textId="77777777" w:rsidTr="00365E83">
        <w:trPr>
          <w:cantSplit/>
        </w:trPr>
        <w:tc>
          <w:tcPr>
            <w:tcW w:w="1750" w:type="dxa"/>
            <w:shd w:val="clear" w:color="auto" w:fill="DCE6F1"/>
            <w:tcMar>
              <w:top w:w="80" w:type="dxa"/>
              <w:left w:w="120" w:type="dxa"/>
              <w:bottom w:w="80" w:type="dxa"/>
              <w:right w:w="120" w:type="dxa"/>
            </w:tcMar>
            <w:vAlign w:val="center"/>
          </w:tcPr>
          <w:p w14:paraId="06E8D439" w14:textId="77777777" w:rsidR="00362A6F" w:rsidRDefault="00362A6F" w:rsidP="00365E83">
            <w:pPr>
              <w:spacing w:after="0" w:line="259" w:lineRule="auto"/>
            </w:pPr>
            <w:proofErr w:type="spellStart"/>
            <w:r>
              <w:rPr>
                <w:rFonts w:ascii="Cambria" w:hAnsi="Cambria"/>
                <w:b/>
                <w:color w:val="17365D"/>
                <w:sz w:val="17"/>
              </w:rPr>
              <w:t>Licence</w:t>
            </w:r>
            <w:proofErr w:type="spellEnd"/>
            <w:r>
              <w:rPr>
                <w:rFonts w:ascii="Cambria" w:hAnsi="Cambria"/>
                <w:b/>
                <w:color w:val="17365D"/>
                <w:sz w:val="17"/>
              </w:rPr>
              <w:t>/permit details</w:t>
            </w:r>
          </w:p>
        </w:tc>
        <w:tc>
          <w:tcPr>
            <w:tcW w:w="3030" w:type="dxa"/>
            <w:tcMar>
              <w:top w:w="80" w:type="dxa"/>
              <w:left w:w="120" w:type="dxa"/>
              <w:bottom w:w="80" w:type="dxa"/>
              <w:right w:w="120" w:type="dxa"/>
            </w:tcMar>
            <w:vAlign w:val="center"/>
          </w:tcPr>
          <w:p w14:paraId="2D224E53"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182381CC" w14:textId="77777777" w:rsidR="00362A6F" w:rsidRDefault="00362A6F" w:rsidP="00365E83">
            <w:pPr>
              <w:spacing w:after="0" w:line="259" w:lineRule="auto"/>
            </w:pPr>
            <w:r>
              <w:rPr>
                <w:rFonts w:ascii="Cambria" w:hAnsi="Cambria"/>
                <w:b/>
                <w:color w:val="17365D"/>
                <w:sz w:val="17"/>
              </w:rPr>
              <w:t>Expiry date</w:t>
            </w:r>
          </w:p>
        </w:tc>
        <w:tc>
          <w:tcPr>
            <w:tcW w:w="2930" w:type="dxa"/>
            <w:tcMar>
              <w:top w:w="80" w:type="dxa"/>
              <w:left w:w="120" w:type="dxa"/>
              <w:bottom w:w="80" w:type="dxa"/>
              <w:right w:w="120" w:type="dxa"/>
            </w:tcMar>
            <w:vAlign w:val="center"/>
          </w:tcPr>
          <w:p w14:paraId="25373911" w14:textId="77777777" w:rsidR="00362A6F" w:rsidRDefault="00362A6F" w:rsidP="00365E83">
            <w:pPr>
              <w:spacing w:after="0" w:line="259" w:lineRule="auto"/>
            </w:pPr>
          </w:p>
        </w:tc>
      </w:tr>
      <w:tr w:rsidR="00362A6F" w14:paraId="568E773B" w14:textId="77777777" w:rsidTr="00365E83">
        <w:trPr>
          <w:cantSplit/>
        </w:trPr>
        <w:tc>
          <w:tcPr>
            <w:tcW w:w="1750" w:type="dxa"/>
            <w:shd w:val="clear" w:color="auto" w:fill="DCE6F1"/>
            <w:tcMar>
              <w:top w:w="80" w:type="dxa"/>
              <w:left w:w="120" w:type="dxa"/>
              <w:bottom w:w="80" w:type="dxa"/>
              <w:right w:w="120" w:type="dxa"/>
            </w:tcMar>
            <w:vAlign w:val="center"/>
          </w:tcPr>
          <w:p w14:paraId="391589D9" w14:textId="77777777" w:rsidR="00362A6F" w:rsidRDefault="00362A6F" w:rsidP="00365E83">
            <w:pPr>
              <w:spacing w:after="0" w:line="259" w:lineRule="auto"/>
            </w:pPr>
            <w:r>
              <w:rPr>
                <w:rFonts w:ascii="Cambria" w:hAnsi="Cambria"/>
                <w:b/>
                <w:color w:val="17365D"/>
                <w:sz w:val="17"/>
              </w:rPr>
              <w:t>Bank account name</w:t>
            </w:r>
          </w:p>
        </w:tc>
        <w:tc>
          <w:tcPr>
            <w:tcW w:w="3030" w:type="dxa"/>
            <w:tcMar>
              <w:top w:w="80" w:type="dxa"/>
              <w:left w:w="120" w:type="dxa"/>
              <w:bottom w:w="80" w:type="dxa"/>
              <w:right w:w="120" w:type="dxa"/>
            </w:tcMar>
            <w:vAlign w:val="center"/>
          </w:tcPr>
          <w:p w14:paraId="0A56155D" w14:textId="77777777" w:rsidR="00362A6F" w:rsidRDefault="00362A6F" w:rsidP="00365E83">
            <w:pPr>
              <w:spacing w:after="0" w:line="259" w:lineRule="auto"/>
            </w:pPr>
          </w:p>
        </w:tc>
        <w:tc>
          <w:tcPr>
            <w:tcW w:w="1650" w:type="dxa"/>
            <w:shd w:val="clear" w:color="auto" w:fill="DCE6F1"/>
            <w:tcMar>
              <w:top w:w="80" w:type="dxa"/>
              <w:left w:w="120" w:type="dxa"/>
              <w:bottom w:w="80" w:type="dxa"/>
              <w:right w:w="120" w:type="dxa"/>
            </w:tcMar>
            <w:vAlign w:val="center"/>
          </w:tcPr>
          <w:p w14:paraId="237E47DC" w14:textId="77777777" w:rsidR="00362A6F" w:rsidRDefault="00362A6F" w:rsidP="00365E83">
            <w:pPr>
              <w:spacing w:after="0" w:line="259" w:lineRule="auto"/>
            </w:pPr>
            <w:r>
              <w:rPr>
                <w:rFonts w:ascii="Cambria" w:hAnsi="Cambria"/>
                <w:b/>
                <w:color w:val="17365D"/>
                <w:sz w:val="17"/>
              </w:rPr>
              <w:t>Bank country</w:t>
            </w:r>
          </w:p>
        </w:tc>
        <w:tc>
          <w:tcPr>
            <w:tcW w:w="2930" w:type="dxa"/>
            <w:tcMar>
              <w:top w:w="80" w:type="dxa"/>
              <w:left w:w="120" w:type="dxa"/>
              <w:bottom w:w="80" w:type="dxa"/>
              <w:right w:w="120" w:type="dxa"/>
            </w:tcMar>
            <w:vAlign w:val="center"/>
          </w:tcPr>
          <w:p w14:paraId="3E9789CE" w14:textId="77777777" w:rsidR="00362A6F" w:rsidRDefault="00362A6F" w:rsidP="00365E83">
            <w:pPr>
              <w:spacing w:after="0" w:line="259" w:lineRule="auto"/>
            </w:pPr>
          </w:p>
        </w:tc>
      </w:tr>
    </w:tbl>
    <w:p w14:paraId="3280F2A5" w14:textId="77777777" w:rsidR="00362A6F" w:rsidRDefault="00362A6F" w:rsidP="00362A6F">
      <w:pPr>
        <w:pStyle w:val="Heading2"/>
      </w:pPr>
      <w:r>
        <w:rPr>
          <w:rFonts w:ascii="Cambria" w:hAnsi="Cambria"/>
          <w:color w:val="17365D"/>
          <w:sz w:val="24"/>
        </w:rPr>
        <w:t>3. Ownership and control</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700"/>
        <w:gridCol w:w="2300"/>
        <w:gridCol w:w="1300"/>
        <w:gridCol w:w="2060"/>
      </w:tblGrid>
      <w:tr w:rsidR="00362A6F" w14:paraId="33C530BB" w14:textId="77777777" w:rsidTr="00365E83">
        <w:trPr>
          <w:cantSplit/>
          <w:tblHeader/>
        </w:trPr>
        <w:tc>
          <w:tcPr>
            <w:tcW w:w="3700" w:type="dxa"/>
            <w:shd w:val="clear" w:color="auto" w:fill="17365D"/>
            <w:tcMar>
              <w:top w:w="80" w:type="dxa"/>
              <w:left w:w="120" w:type="dxa"/>
              <w:bottom w:w="80" w:type="dxa"/>
              <w:right w:w="120" w:type="dxa"/>
            </w:tcMar>
            <w:vAlign w:val="center"/>
          </w:tcPr>
          <w:p w14:paraId="17E9601D" w14:textId="77777777" w:rsidR="00362A6F" w:rsidRDefault="00362A6F" w:rsidP="00365E83">
            <w:pPr>
              <w:spacing w:after="0" w:line="259" w:lineRule="auto"/>
            </w:pPr>
            <w:r>
              <w:rPr>
                <w:rFonts w:ascii="Cambria" w:hAnsi="Cambria"/>
                <w:b/>
                <w:color w:val="FFFFFF"/>
                <w:sz w:val="17"/>
              </w:rPr>
              <w:t>Owner / ultimate beneficial owner</w:t>
            </w:r>
          </w:p>
        </w:tc>
        <w:tc>
          <w:tcPr>
            <w:tcW w:w="2300" w:type="dxa"/>
            <w:shd w:val="clear" w:color="auto" w:fill="17365D"/>
            <w:tcMar>
              <w:top w:w="80" w:type="dxa"/>
              <w:left w:w="120" w:type="dxa"/>
              <w:bottom w:w="80" w:type="dxa"/>
              <w:right w:w="120" w:type="dxa"/>
            </w:tcMar>
            <w:vAlign w:val="center"/>
          </w:tcPr>
          <w:p w14:paraId="6F18E68A" w14:textId="77777777" w:rsidR="00362A6F" w:rsidRDefault="00362A6F" w:rsidP="00365E83">
            <w:pPr>
              <w:spacing w:after="0" w:line="259" w:lineRule="auto"/>
            </w:pPr>
            <w:r>
              <w:rPr>
                <w:rFonts w:ascii="Cambria" w:hAnsi="Cambria"/>
                <w:b/>
                <w:color w:val="FFFFFF"/>
                <w:sz w:val="17"/>
              </w:rPr>
              <w:t>Nationality / country</w:t>
            </w:r>
          </w:p>
        </w:tc>
        <w:tc>
          <w:tcPr>
            <w:tcW w:w="1300" w:type="dxa"/>
            <w:shd w:val="clear" w:color="auto" w:fill="17365D"/>
            <w:tcMar>
              <w:top w:w="80" w:type="dxa"/>
              <w:left w:w="120" w:type="dxa"/>
              <w:bottom w:w="80" w:type="dxa"/>
              <w:right w:w="120" w:type="dxa"/>
            </w:tcMar>
            <w:vAlign w:val="center"/>
          </w:tcPr>
          <w:p w14:paraId="29512A34" w14:textId="77777777" w:rsidR="00362A6F" w:rsidRDefault="00362A6F" w:rsidP="00365E83">
            <w:pPr>
              <w:spacing w:after="0" w:line="259" w:lineRule="auto"/>
            </w:pPr>
            <w:r>
              <w:rPr>
                <w:rFonts w:ascii="Cambria" w:hAnsi="Cambria"/>
                <w:b/>
                <w:color w:val="FFFFFF"/>
                <w:sz w:val="17"/>
              </w:rPr>
              <w:t>Ownership %</w:t>
            </w:r>
          </w:p>
        </w:tc>
        <w:tc>
          <w:tcPr>
            <w:tcW w:w="2060" w:type="dxa"/>
            <w:shd w:val="clear" w:color="auto" w:fill="17365D"/>
            <w:tcMar>
              <w:top w:w="80" w:type="dxa"/>
              <w:left w:w="120" w:type="dxa"/>
              <w:bottom w:w="80" w:type="dxa"/>
              <w:right w:w="120" w:type="dxa"/>
            </w:tcMar>
            <w:vAlign w:val="center"/>
          </w:tcPr>
          <w:p w14:paraId="29CCE04A" w14:textId="77777777" w:rsidR="00362A6F" w:rsidRDefault="00362A6F" w:rsidP="00365E83">
            <w:pPr>
              <w:spacing w:after="0" w:line="259" w:lineRule="auto"/>
            </w:pPr>
            <w:r>
              <w:rPr>
                <w:rFonts w:ascii="Cambria" w:hAnsi="Cambria"/>
                <w:b/>
                <w:color w:val="FFFFFF"/>
                <w:sz w:val="17"/>
              </w:rPr>
              <w:t>Public official / PEP?</w:t>
            </w:r>
          </w:p>
        </w:tc>
      </w:tr>
      <w:tr w:rsidR="00362A6F" w14:paraId="467BF339" w14:textId="77777777" w:rsidTr="00365E83">
        <w:trPr>
          <w:cantSplit/>
        </w:trPr>
        <w:tc>
          <w:tcPr>
            <w:tcW w:w="3700" w:type="dxa"/>
            <w:tcMar>
              <w:top w:w="80" w:type="dxa"/>
              <w:left w:w="120" w:type="dxa"/>
              <w:bottom w:w="80" w:type="dxa"/>
              <w:right w:w="120" w:type="dxa"/>
            </w:tcMar>
            <w:vAlign w:val="center"/>
          </w:tcPr>
          <w:p w14:paraId="2EEB321A" w14:textId="77777777" w:rsidR="00362A6F" w:rsidRDefault="00362A6F" w:rsidP="00365E83">
            <w:pPr>
              <w:spacing w:after="0" w:line="259" w:lineRule="auto"/>
            </w:pPr>
          </w:p>
        </w:tc>
        <w:tc>
          <w:tcPr>
            <w:tcW w:w="2300" w:type="dxa"/>
            <w:tcMar>
              <w:top w:w="80" w:type="dxa"/>
              <w:left w:w="120" w:type="dxa"/>
              <w:bottom w:w="80" w:type="dxa"/>
              <w:right w:w="120" w:type="dxa"/>
            </w:tcMar>
            <w:vAlign w:val="center"/>
          </w:tcPr>
          <w:p w14:paraId="0FEDE3D1" w14:textId="77777777" w:rsidR="00362A6F" w:rsidRDefault="00362A6F" w:rsidP="00365E83">
            <w:pPr>
              <w:spacing w:after="0" w:line="259" w:lineRule="auto"/>
            </w:pPr>
          </w:p>
        </w:tc>
        <w:tc>
          <w:tcPr>
            <w:tcW w:w="1300" w:type="dxa"/>
            <w:tcMar>
              <w:top w:w="80" w:type="dxa"/>
              <w:left w:w="120" w:type="dxa"/>
              <w:bottom w:w="80" w:type="dxa"/>
              <w:right w:w="120" w:type="dxa"/>
            </w:tcMar>
            <w:vAlign w:val="center"/>
          </w:tcPr>
          <w:p w14:paraId="344990A2" w14:textId="77777777" w:rsidR="00362A6F" w:rsidRDefault="00362A6F" w:rsidP="00365E83">
            <w:pPr>
              <w:spacing w:after="0" w:line="259" w:lineRule="auto"/>
            </w:pPr>
          </w:p>
        </w:tc>
        <w:tc>
          <w:tcPr>
            <w:tcW w:w="2060" w:type="dxa"/>
            <w:tcMar>
              <w:top w:w="80" w:type="dxa"/>
              <w:left w:w="120" w:type="dxa"/>
              <w:bottom w:w="80" w:type="dxa"/>
              <w:right w:w="120" w:type="dxa"/>
            </w:tcMar>
            <w:vAlign w:val="center"/>
          </w:tcPr>
          <w:p w14:paraId="053E6A2D" w14:textId="77777777" w:rsidR="00362A6F" w:rsidRDefault="00362A6F" w:rsidP="00365E83">
            <w:pPr>
              <w:spacing w:after="0" w:line="259" w:lineRule="auto"/>
            </w:pPr>
            <w:r>
              <w:rPr>
                <w:rFonts w:ascii="Cambria" w:hAnsi="Cambria"/>
                <w:color w:val="111111"/>
                <w:sz w:val="17"/>
              </w:rPr>
              <w:t xml:space="preserve">☐ </w:t>
            </w:r>
            <w:proofErr w:type="gramStart"/>
            <w:r>
              <w:rPr>
                <w:rFonts w:ascii="Cambria" w:hAnsi="Cambria"/>
                <w:color w:val="111111"/>
                <w:sz w:val="17"/>
              </w:rPr>
              <w:t>No  ☐</w:t>
            </w:r>
            <w:proofErr w:type="gramEnd"/>
            <w:r>
              <w:rPr>
                <w:rFonts w:ascii="Cambria" w:hAnsi="Cambria"/>
                <w:color w:val="111111"/>
                <w:sz w:val="17"/>
              </w:rPr>
              <w:t xml:space="preserve"> Yes</w:t>
            </w:r>
          </w:p>
        </w:tc>
      </w:tr>
      <w:tr w:rsidR="00362A6F" w14:paraId="2E638C18" w14:textId="77777777" w:rsidTr="00365E83">
        <w:trPr>
          <w:cantSplit/>
        </w:trPr>
        <w:tc>
          <w:tcPr>
            <w:tcW w:w="3700" w:type="dxa"/>
            <w:tcMar>
              <w:top w:w="80" w:type="dxa"/>
              <w:left w:w="120" w:type="dxa"/>
              <w:bottom w:w="80" w:type="dxa"/>
              <w:right w:w="120" w:type="dxa"/>
            </w:tcMar>
            <w:vAlign w:val="center"/>
          </w:tcPr>
          <w:p w14:paraId="1C2EB85C" w14:textId="77777777" w:rsidR="00362A6F" w:rsidRDefault="00362A6F" w:rsidP="00365E83">
            <w:pPr>
              <w:spacing w:after="0" w:line="259" w:lineRule="auto"/>
            </w:pPr>
          </w:p>
        </w:tc>
        <w:tc>
          <w:tcPr>
            <w:tcW w:w="2300" w:type="dxa"/>
            <w:tcMar>
              <w:top w:w="80" w:type="dxa"/>
              <w:left w:w="120" w:type="dxa"/>
              <w:bottom w:w="80" w:type="dxa"/>
              <w:right w:w="120" w:type="dxa"/>
            </w:tcMar>
            <w:vAlign w:val="center"/>
          </w:tcPr>
          <w:p w14:paraId="4763756B" w14:textId="77777777" w:rsidR="00362A6F" w:rsidRDefault="00362A6F" w:rsidP="00365E83">
            <w:pPr>
              <w:spacing w:after="0" w:line="259" w:lineRule="auto"/>
            </w:pPr>
          </w:p>
        </w:tc>
        <w:tc>
          <w:tcPr>
            <w:tcW w:w="1300" w:type="dxa"/>
            <w:tcMar>
              <w:top w:w="80" w:type="dxa"/>
              <w:left w:w="120" w:type="dxa"/>
              <w:bottom w:w="80" w:type="dxa"/>
              <w:right w:w="120" w:type="dxa"/>
            </w:tcMar>
            <w:vAlign w:val="center"/>
          </w:tcPr>
          <w:p w14:paraId="4D9C5519" w14:textId="77777777" w:rsidR="00362A6F" w:rsidRDefault="00362A6F" w:rsidP="00365E83">
            <w:pPr>
              <w:spacing w:after="0" w:line="259" w:lineRule="auto"/>
            </w:pPr>
          </w:p>
        </w:tc>
        <w:tc>
          <w:tcPr>
            <w:tcW w:w="2060" w:type="dxa"/>
            <w:tcMar>
              <w:top w:w="80" w:type="dxa"/>
              <w:left w:w="120" w:type="dxa"/>
              <w:bottom w:w="80" w:type="dxa"/>
              <w:right w:w="120" w:type="dxa"/>
            </w:tcMar>
            <w:vAlign w:val="center"/>
          </w:tcPr>
          <w:p w14:paraId="01798803" w14:textId="77777777" w:rsidR="00362A6F" w:rsidRDefault="00362A6F" w:rsidP="00365E83">
            <w:pPr>
              <w:spacing w:after="0" w:line="259" w:lineRule="auto"/>
            </w:pPr>
            <w:r>
              <w:rPr>
                <w:rFonts w:ascii="Cambria" w:hAnsi="Cambria"/>
                <w:color w:val="111111"/>
                <w:sz w:val="17"/>
              </w:rPr>
              <w:t xml:space="preserve">☐ </w:t>
            </w:r>
            <w:proofErr w:type="gramStart"/>
            <w:r>
              <w:rPr>
                <w:rFonts w:ascii="Cambria" w:hAnsi="Cambria"/>
                <w:color w:val="111111"/>
                <w:sz w:val="17"/>
              </w:rPr>
              <w:t>No  ☐</w:t>
            </w:r>
            <w:proofErr w:type="gramEnd"/>
            <w:r>
              <w:rPr>
                <w:rFonts w:ascii="Cambria" w:hAnsi="Cambria"/>
                <w:color w:val="111111"/>
                <w:sz w:val="17"/>
              </w:rPr>
              <w:t xml:space="preserve"> Yes</w:t>
            </w:r>
          </w:p>
        </w:tc>
      </w:tr>
    </w:tbl>
    <w:p w14:paraId="3C02469E" w14:textId="77777777" w:rsidR="00362A6F" w:rsidRDefault="00362A6F" w:rsidP="00362A6F">
      <w:pPr>
        <w:spacing w:after="60" w:line="72" w:lineRule="auto"/>
      </w:pP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800"/>
        <w:gridCol w:w="6560"/>
      </w:tblGrid>
      <w:tr w:rsidR="00362A6F" w14:paraId="0513552F" w14:textId="77777777" w:rsidTr="00365E83">
        <w:trPr>
          <w:cantSplit/>
        </w:trPr>
        <w:tc>
          <w:tcPr>
            <w:tcW w:w="2800" w:type="dxa"/>
            <w:shd w:val="clear" w:color="auto" w:fill="DCE6F1"/>
            <w:tcMar>
              <w:top w:w="80" w:type="dxa"/>
              <w:left w:w="120" w:type="dxa"/>
              <w:bottom w:w="80" w:type="dxa"/>
              <w:right w:w="120" w:type="dxa"/>
            </w:tcMar>
            <w:vAlign w:val="center"/>
          </w:tcPr>
          <w:p w14:paraId="3E5BEED5" w14:textId="77777777" w:rsidR="00362A6F" w:rsidRDefault="00362A6F" w:rsidP="00365E83">
            <w:pPr>
              <w:spacing w:after="0" w:line="259" w:lineRule="auto"/>
            </w:pPr>
            <w:r>
              <w:rPr>
                <w:rFonts w:ascii="Cambria" w:hAnsi="Cambria"/>
                <w:b/>
                <w:color w:val="17365D"/>
                <w:sz w:val="17"/>
              </w:rPr>
              <w:t>Directors / senior management</w:t>
            </w:r>
          </w:p>
        </w:tc>
        <w:tc>
          <w:tcPr>
            <w:tcW w:w="6560" w:type="dxa"/>
            <w:tcMar>
              <w:top w:w="80" w:type="dxa"/>
              <w:left w:w="120" w:type="dxa"/>
              <w:bottom w:w="80" w:type="dxa"/>
              <w:right w:w="120" w:type="dxa"/>
            </w:tcMar>
            <w:vAlign w:val="center"/>
          </w:tcPr>
          <w:p w14:paraId="67E631DA" w14:textId="77777777" w:rsidR="00362A6F" w:rsidRDefault="00362A6F" w:rsidP="00365E83">
            <w:pPr>
              <w:spacing w:after="0" w:line="259" w:lineRule="auto"/>
            </w:pPr>
          </w:p>
        </w:tc>
      </w:tr>
      <w:tr w:rsidR="00362A6F" w14:paraId="1B95064B" w14:textId="77777777" w:rsidTr="00365E83">
        <w:trPr>
          <w:cantSplit/>
        </w:trPr>
        <w:tc>
          <w:tcPr>
            <w:tcW w:w="2800" w:type="dxa"/>
            <w:shd w:val="clear" w:color="auto" w:fill="DCE6F1"/>
            <w:tcMar>
              <w:top w:w="80" w:type="dxa"/>
              <w:left w:w="120" w:type="dxa"/>
              <w:bottom w:w="80" w:type="dxa"/>
              <w:right w:w="120" w:type="dxa"/>
            </w:tcMar>
            <w:vAlign w:val="center"/>
          </w:tcPr>
          <w:p w14:paraId="51B7AF82" w14:textId="77777777" w:rsidR="00362A6F" w:rsidRDefault="00362A6F" w:rsidP="00365E83">
            <w:pPr>
              <w:spacing w:after="0" w:line="259" w:lineRule="auto"/>
            </w:pPr>
            <w:proofErr w:type="gramStart"/>
            <w:r>
              <w:rPr>
                <w:rFonts w:ascii="Cambria" w:hAnsi="Cambria"/>
                <w:b/>
                <w:color w:val="17365D"/>
                <w:sz w:val="17"/>
              </w:rPr>
              <w:t>Parent</w:t>
            </w:r>
            <w:proofErr w:type="gramEnd"/>
            <w:r>
              <w:rPr>
                <w:rFonts w:ascii="Cambria" w:hAnsi="Cambria"/>
                <w:b/>
                <w:color w:val="17365D"/>
                <w:sz w:val="17"/>
              </w:rPr>
              <w:t>, subcontractors, agents or intermediaries</w:t>
            </w:r>
          </w:p>
        </w:tc>
        <w:tc>
          <w:tcPr>
            <w:tcW w:w="6560" w:type="dxa"/>
            <w:tcMar>
              <w:top w:w="80" w:type="dxa"/>
              <w:left w:w="120" w:type="dxa"/>
              <w:bottom w:w="80" w:type="dxa"/>
              <w:right w:w="120" w:type="dxa"/>
            </w:tcMar>
            <w:vAlign w:val="center"/>
          </w:tcPr>
          <w:p w14:paraId="0ED4FA5A" w14:textId="77777777" w:rsidR="00362A6F" w:rsidRDefault="00362A6F" w:rsidP="00365E83">
            <w:pPr>
              <w:spacing w:after="0" w:line="259" w:lineRule="auto"/>
            </w:pPr>
          </w:p>
        </w:tc>
      </w:tr>
    </w:tbl>
    <w:p w14:paraId="3F1F3C8B" w14:textId="77777777" w:rsidR="00362A6F" w:rsidRDefault="00362A6F" w:rsidP="00362A6F">
      <w:r>
        <w:br w:type="page"/>
      </w:r>
    </w:p>
    <w:p w14:paraId="2C627D69" w14:textId="77777777" w:rsidR="00362A6F" w:rsidRDefault="00362A6F" w:rsidP="00362A6F">
      <w:pPr>
        <w:spacing w:after="160"/>
      </w:pPr>
      <w:r>
        <w:rPr>
          <w:rFonts w:ascii="Cambria" w:hAnsi="Cambria"/>
          <w:b/>
          <w:color w:val="2E75B6"/>
          <w:sz w:val="24"/>
        </w:rPr>
        <w:lastRenderedPageBreak/>
        <w:t>APPENDIX A — QUESTIONNAIRE AND VERIFICATION (CONTINUED)</w:t>
      </w:r>
    </w:p>
    <w:p w14:paraId="5971E19C" w14:textId="77777777" w:rsidR="00362A6F" w:rsidRDefault="00362A6F" w:rsidP="00362A6F">
      <w:pPr>
        <w:pStyle w:val="Heading2"/>
      </w:pPr>
      <w:r>
        <w:rPr>
          <w:rFonts w:ascii="Cambria" w:hAnsi="Cambria"/>
          <w:color w:val="17365D"/>
          <w:sz w:val="24"/>
        </w:rPr>
        <w:t>4. Integrity and compliance questions</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5170"/>
        <w:gridCol w:w="600"/>
        <w:gridCol w:w="600"/>
        <w:gridCol w:w="600"/>
        <w:gridCol w:w="2390"/>
      </w:tblGrid>
      <w:tr w:rsidR="00362A6F" w14:paraId="777FF07C" w14:textId="77777777" w:rsidTr="00365E83">
        <w:trPr>
          <w:cantSplit/>
          <w:tblHeader/>
        </w:trPr>
        <w:tc>
          <w:tcPr>
            <w:tcW w:w="5170" w:type="dxa"/>
            <w:shd w:val="clear" w:color="auto" w:fill="17365D"/>
            <w:tcMar>
              <w:top w:w="80" w:type="dxa"/>
              <w:left w:w="120" w:type="dxa"/>
              <w:bottom w:w="80" w:type="dxa"/>
              <w:right w:w="120" w:type="dxa"/>
            </w:tcMar>
            <w:vAlign w:val="center"/>
          </w:tcPr>
          <w:p w14:paraId="00E90DEB" w14:textId="77777777" w:rsidR="00362A6F" w:rsidRDefault="00362A6F" w:rsidP="00365E83">
            <w:pPr>
              <w:spacing w:after="0" w:line="259" w:lineRule="auto"/>
            </w:pPr>
            <w:r>
              <w:rPr>
                <w:rFonts w:ascii="Cambria" w:hAnsi="Cambria"/>
                <w:b/>
                <w:color w:val="FFFFFF"/>
                <w:sz w:val="16"/>
              </w:rPr>
              <w:t>Question</w:t>
            </w:r>
          </w:p>
        </w:tc>
        <w:tc>
          <w:tcPr>
            <w:tcW w:w="600" w:type="dxa"/>
            <w:shd w:val="clear" w:color="auto" w:fill="17365D"/>
            <w:tcMar>
              <w:top w:w="80" w:type="dxa"/>
              <w:left w:w="120" w:type="dxa"/>
              <w:bottom w:w="80" w:type="dxa"/>
              <w:right w:w="120" w:type="dxa"/>
            </w:tcMar>
            <w:vAlign w:val="center"/>
          </w:tcPr>
          <w:p w14:paraId="07C7A799" w14:textId="77777777" w:rsidR="00362A6F" w:rsidRDefault="00362A6F" w:rsidP="00365E83">
            <w:pPr>
              <w:spacing w:after="0" w:line="259" w:lineRule="auto"/>
            </w:pPr>
            <w:r>
              <w:rPr>
                <w:rFonts w:ascii="Cambria" w:hAnsi="Cambria"/>
                <w:b/>
                <w:color w:val="FFFFFF"/>
                <w:sz w:val="16"/>
              </w:rPr>
              <w:t>No</w:t>
            </w:r>
          </w:p>
        </w:tc>
        <w:tc>
          <w:tcPr>
            <w:tcW w:w="600" w:type="dxa"/>
            <w:shd w:val="clear" w:color="auto" w:fill="17365D"/>
            <w:tcMar>
              <w:top w:w="80" w:type="dxa"/>
              <w:left w:w="120" w:type="dxa"/>
              <w:bottom w:w="80" w:type="dxa"/>
              <w:right w:w="120" w:type="dxa"/>
            </w:tcMar>
            <w:vAlign w:val="center"/>
          </w:tcPr>
          <w:p w14:paraId="1175470B" w14:textId="77777777" w:rsidR="00362A6F" w:rsidRDefault="00362A6F" w:rsidP="00365E83">
            <w:pPr>
              <w:spacing w:after="0" w:line="259" w:lineRule="auto"/>
            </w:pPr>
            <w:r>
              <w:rPr>
                <w:rFonts w:ascii="Cambria" w:hAnsi="Cambria"/>
                <w:b/>
                <w:color w:val="FFFFFF"/>
                <w:sz w:val="16"/>
              </w:rPr>
              <w:t>Yes</w:t>
            </w:r>
          </w:p>
        </w:tc>
        <w:tc>
          <w:tcPr>
            <w:tcW w:w="600" w:type="dxa"/>
            <w:shd w:val="clear" w:color="auto" w:fill="17365D"/>
            <w:tcMar>
              <w:top w:w="80" w:type="dxa"/>
              <w:left w:w="120" w:type="dxa"/>
              <w:bottom w:w="80" w:type="dxa"/>
              <w:right w:w="120" w:type="dxa"/>
            </w:tcMar>
            <w:vAlign w:val="center"/>
          </w:tcPr>
          <w:p w14:paraId="5B332149" w14:textId="77777777" w:rsidR="00362A6F" w:rsidRDefault="00362A6F" w:rsidP="00365E83">
            <w:pPr>
              <w:spacing w:after="0" w:line="259" w:lineRule="auto"/>
            </w:pPr>
            <w:r>
              <w:rPr>
                <w:rFonts w:ascii="Cambria" w:hAnsi="Cambria"/>
                <w:b/>
                <w:color w:val="FFFFFF"/>
                <w:sz w:val="16"/>
              </w:rPr>
              <w:t>N/A</w:t>
            </w:r>
          </w:p>
        </w:tc>
        <w:tc>
          <w:tcPr>
            <w:tcW w:w="2390" w:type="dxa"/>
            <w:shd w:val="clear" w:color="auto" w:fill="17365D"/>
            <w:tcMar>
              <w:top w:w="80" w:type="dxa"/>
              <w:left w:w="120" w:type="dxa"/>
              <w:bottom w:w="80" w:type="dxa"/>
              <w:right w:w="120" w:type="dxa"/>
            </w:tcMar>
            <w:vAlign w:val="center"/>
          </w:tcPr>
          <w:p w14:paraId="5390DD20" w14:textId="77777777" w:rsidR="00362A6F" w:rsidRDefault="00362A6F" w:rsidP="00365E83">
            <w:pPr>
              <w:spacing w:after="0" w:line="259" w:lineRule="auto"/>
            </w:pPr>
            <w:r>
              <w:rPr>
                <w:rFonts w:ascii="Cambria" w:hAnsi="Cambria"/>
                <w:b/>
                <w:color w:val="FFFFFF"/>
                <w:sz w:val="16"/>
              </w:rPr>
              <w:t>Explanation / evidence reference</w:t>
            </w:r>
          </w:p>
        </w:tc>
      </w:tr>
      <w:tr w:rsidR="00362A6F" w14:paraId="2F6D83E2" w14:textId="77777777" w:rsidTr="00365E83">
        <w:trPr>
          <w:cantSplit/>
        </w:trPr>
        <w:tc>
          <w:tcPr>
            <w:tcW w:w="5170" w:type="dxa"/>
            <w:tcMar>
              <w:top w:w="80" w:type="dxa"/>
              <w:left w:w="120" w:type="dxa"/>
              <w:bottom w:w="80" w:type="dxa"/>
              <w:right w:w="120" w:type="dxa"/>
            </w:tcMar>
            <w:vAlign w:val="center"/>
          </w:tcPr>
          <w:p w14:paraId="0239B96A" w14:textId="77777777" w:rsidR="00362A6F" w:rsidRDefault="00362A6F" w:rsidP="00365E83">
            <w:pPr>
              <w:spacing w:after="0" w:line="259" w:lineRule="auto"/>
            </w:pPr>
            <w:r>
              <w:rPr>
                <w:rFonts w:ascii="Cambria" w:hAnsi="Cambria"/>
                <w:color w:val="111111"/>
                <w:sz w:val="16"/>
              </w:rPr>
              <w:t>Has the entity, an owner or a director been convicted of, investigated for, or sanctioned for bribery, fraud, money laundering, sanctions breaches, modern slavery or similar misconduct?</w:t>
            </w:r>
          </w:p>
        </w:tc>
        <w:tc>
          <w:tcPr>
            <w:tcW w:w="600" w:type="dxa"/>
            <w:tcMar>
              <w:top w:w="80" w:type="dxa"/>
              <w:left w:w="120" w:type="dxa"/>
              <w:bottom w:w="80" w:type="dxa"/>
              <w:right w:w="120" w:type="dxa"/>
            </w:tcMar>
            <w:vAlign w:val="center"/>
          </w:tcPr>
          <w:p w14:paraId="7B8ACE6D"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171E3146"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7C5516C7"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6757D404" w14:textId="77777777" w:rsidR="00362A6F" w:rsidRDefault="00362A6F" w:rsidP="00365E83">
            <w:pPr>
              <w:spacing w:after="0" w:line="259" w:lineRule="auto"/>
            </w:pPr>
          </w:p>
        </w:tc>
      </w:tr>
      <w:tr w:rsidR="00362A6F" w14:paraId="4205B885" w14:textId="77777777" w:rsidTr="00365E83">
        <w:trPr>
          <w:cantSplit/>
        </w:trPr>
        <w:tc>
          <w:tcPr>
            <w:tcW w:w="5170" w:type="dxa"/>
            <w:tcMar>
              <w:top w:w="80" w:type="dxa"/>
              <w:left w:w="120" w:type="dxa"/>
              <w:bottom w:w="80" w:type="dxa"/>
              <w:right w:w="120" w:type="dxa"/>
            </w:tcMar>
            <w:vAlign w:val="center"/>
          </w:tcPr>
          <w:p w14:paraId="17693432" w14:textId="77777777" w:rsidR="00362A6F" w:rsidRDefault="00362A6F" w:rsidP="00365E83">
            <w:pPr>
              <w:spacing w:after="0" w:line="259" w:lineRule="auto"/>
            </w:pPr>
            <w:r>
              <w:rPr>
                <w:rFonts w:ascii="Cambria" w:hAnsi="Cambria"/>
                <w:color w:val="111111"/>
                <w:sz w:val="16"/>
              </w:rPr>
              <w:t>Is any owner, director, key employee or close family member a public official or politically exposed person (PEP), or able to influence a public decision connected with this work?</w:t>
            </w:r>
          </w:p>
        </w:tc>
        <w:tc>
          <w:tcPr>
            <w:tcW w:w="600" w:type="dxa"/>
            <w:tcMar>
              <w:top w:w="80" w:type="dxa"/>
              <w:left w:w="120" w:type="dxa"/>
              <w:bottom w:w="80" w:type="dxa"/>
              <w:right w:w="120" w:type="dxa"/>
            </w:tcMar>
            <w:vAlign w:val="center"/>
          </w:tcPr>
          <w:p w14:paraId="3A041365"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4968CA21"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541F35EB"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4C6461B8" w14:textId="77777777" w:rsidR="00362A6F" w:rsidRDefault="00362A6F" w:rsidP="00365E83">
            <w:pPr>
              <w:spacing w:after="0" w:line="259" w:lineRule="auto"/>
            </w:pPr>
          </w:p>
        </w:tc>
      </w:tr>
      <w:tr w:rsidR="00362A6F" w14:paraId="0982B920" w14:textId="77777777" w:rsidTr="00365E83">
        <w:trPr>
          <w:cantSplit/>
        </w:trPr>
        <w:tc>
          <w:tcPr>
            <w:tcW w:w="5170" w:type="dxa"/>
            <w:tcMar>
              <w:top w:w="80" w:type="dxa"/>
              <w:left w:w="120" w:type="dxa"/>
              <w:bottom w:w="80" w:type="dxa"/>
              <w:right w:w="120" w:type="dxa"/>
            </w:tcMar>
            <w:vAlign w:val="center"/>
          </w:tcPr>
          <w:p w14:paraId="708496A3" w14:textId="77777777" w:rsidR="00362A6F" w:rsidRDefault="00362A6F" w:rsidP="00365E83">
            <w:pPr>
              <w:spacing w:after="0" w:line="259" w:lineRule="auto"/>
            </w:pPr>
            <w:r>
              <w:rPr>
                <w:rFonts w:ascii="Cambria" w:hAnsi="Cambria"/>
                <w:color w:val="111111"/>
                <w:sz w:val="16"/>
              </w:rPr>
              <w:t>Will commissions, success fees, cash, payments to a third country, personal accounts or unusual payment arrangements be used?</w:t>
            </w:r>
          </w:p>
        </w:tc>
        <w:tc>
          <w:tcPr>
            <w:tcW w:w="600" w:type="dxa"/>
            <w:tcMar>
              <w:top w:w="80" w:type="dxa"/>
              <w:left w:w="120" w:type="dxa"/>
              <w:bottom w:w="80" w:type="dxa"/>
              <w:right w:w="120" w:type="dxa"/>
            </w:tcMar>
            <w:vAlign w:val="center"/>
          </w:tcPr>
          <w:p w14:paraId="2993E0A1"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291D4C3E"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6402B280"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5686B962" w14:textId="77777777" w:rsidR="00362A6F" w:rsidRDefault="00362A6F" w:rsidP="00365E83">
            <w:pPr>
              <w:spacing w:after="0" w:line="259" w:lineRule="auto"/>
            </w:pPr>
          </w:p>
        </w:tc>
      </w:tr>
      <w:tr w:rsidR="00362A6F" w14:paraId="34DFC6B9" w14:textId="77777777" w:rsidTr="00365E83">
        <w:trPr>
          <w:cantSplit/>
        </w:trPr>
        <w:tc>
          <w:tcPr>
            <w:tcW w:w="5170" w:type="dxa"/>
            <w:tcMar>
              <w:top w:w="80" w:type="dxa"/>
              <w:left w:w="120" w:type="dxa"/>
              <w:bottom w:w="80" w:type="dxa"/>
              <w:right w:w="120" w:type="dxa"/>
            </w:tcMar>
            <w:vAlign w:val="center"/>
          </w:tcPr>
          <w:p w14:paraId="7704AFE7" w14:textId="77777777" w:rsidR="00362A6F" w:rsidRDefault="00362A6F" w:rsidP="00365E83">
            <w:pPr>
              <w:spacing w:after="0" w:line="259" w:lineRule="auto"/>
            </w:pPr>
            <w:r>
              <w:rPr>
                <w:rFonts w:ascii="Cambria" w:hAnsi="Cambria"/>
                <w:color w:val="111111"/>
                <w:sz w:val="16"/>
              </w:rPr>
              <w:t>Is there any actual or potential conflict of interest involving Blue Palm personnel, customers, public officials or tender decision-makers?</w:t>
            </w:r>
          </w:p>
        </w:tc>
        <w:tc>
          <w:tcPr>
            <w:tcW w:w="600" w:type="dxa"/>
            <w:tcMar>
              <w:top w:w="80" w:type="dxa"/>
              <w:left w:w="120" w:type="dxa"/>
              <w:bottom w:w="80" w:type="dxa"/>
              <w:right w:w="120" w:type="dxa"/>
            </w:tcMar>
            <w:vAlign w:val="center"/>
          </w:tcPr>
          <w:p w14:paraId="09DD225D"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037BFD91"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46BB447F"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193F850B" w14:textId="77777777" w:rsidR="00362A6F" w:rsidRDefault="00362A6F" w:rsidP="00365E83">
            <w:pPr>
              <w:spacing w:after="0" w:line="259" w:lineRule="auto"/>
            </w:pPr>
          </w:p>
        </w:tc>
      </w:tr>
      <w:tr w:rsidR="00362A6F" w14:paraId="3CDF622F" w14:textId="77777777" w:rsidTr="00365E83">
        <w:trPr>
          <w:cantSplit/>
        </w:trPr>
        <w:tc>
          <w:tcPr>
            <w:tcW w:w="5170" w:type="dxa"/>
            <w:tcMar>
              <w:top w:w="80" w:type="dxa"/>
              <w:left w:w="120" w:type="dxa"/>
              <w:bottom w:w="80" w:type="dxa"/>
              <w:right w:w="120" w:type="dxa"/>
            </w:tcMar>
            <w:vAlign w:val="center"/>
          </w:tcPr>
          <w:p w14:paraId="07D764E0" w14:textId="77777777" w:rsidR="00362A6F" w:rsidRDefault="00362A6F" w:rsidP="00365E83">
            <w:pPr>
              <w:spacing w:after="0" w:line="259" w:lineRule="auto"/>
            </w:pPr>
            <w:r>
              <w:rPr>
                <w:rFonts w:ascii="Cambria" w:hAnsi="Cambria"/>
                <w:color w:val="111111"/>
                <w:sz w:val="16"/>
              </w:rPr>
              <w:t xml:space="preserve">Has the entity faced material regulatory action, litigation, insolvency, </w:t>
            </w:r>
            <w:proofErr w:type="spellStart"/>
            <w:r>
              <w:rPr>
                <w:rFonts w:ascii="Cambria" w:hAnsi="Cambria"/>
                <w:color w:val="111111"/>
                <w:sz w:val="16"/>
              </w:rPr>
              <w:t>licence</w:t>
            </w:r>
            <w:proofErr w:type="spellEnd"/>
            <w:r>
              <w:rPr>
                <w:rFonts w:ascii="Cambria" w:hAnsi="Cambria"/>
                <w:color w:val="111111"/>
                <w:sz w:val="16"/>
              </w:rPr>
              <w:t xml:space="preserve"> suspension or significant adverse media in the last five years?</w:t>
            </w:r>
          </w:p>
        </w:tc>
        <w:tc>
          <w:tcPr>
            <w:tcW w:w="600" w:type="dxa"/>
            <w:tcMar>
              <w:top w:w="80" w:type="dxa"/>
              <w:left w:w="120" w:type="dxa"/>
              <w:bottom w:w="80" w:type="dxa"/>
              <w:right w:w="120" w:type="dxa"/>
            </w:tcMar>
            <w:vAlign w:val="center"/>
          </w:tcPr>
          <w:p w14:paraId="6D45ABA8"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24D73469"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6F0254AB"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47770A9F" w14:textId="77777777" w:rsidR="00362A6F" w:rsidRDefault="00362A6F" w:rsidP="00365E83">
            <w:pPr>
              <w:spacing w:after="0" w:line="259" w:lineRule="auto"/>
            </w:pPr>
          </w:p>
        </w:tc>
      </w:tr>
      <w:tr w:rsidR="00362A6F" w14:paraId="5D6B2B97" w14:textId="77777777" w:rsidTr="00365E83">
        <w:trPr>
          <w:cantSplit/>
        </w:trPr>
        <w:tc>
          <w:tcPr>
            <w:tcW w:w="5170" w:type="dxa"/>
            <w:tcMar>
              <w:top w:w="80" w:type="dxa"/>
              <w:left w:w="120" w:type="dxa"/>
              <w:bottom w:w="80" w:type="dxa"/>
              <w:right w:w="120" w:type="dxa"/>
            </w:tcMar>
            <w:vAlign w:val="center"/>
          </w:tcPr>
          <w:p w14:paraId="60C6788B" w14:textId="77777777" w:rsidR="00362A6F" w:rsidRDefault="00362A6F" w:rsidP="00365E83">
            <w:pPr>
              <w:spacing w:after="0" w:line="259" w:lineRule="auto"/>
            </w:pPr>
            <w:r>
              <w:rPr>
                <w:rFonts w:ascii="Cambria" w:hAnsi="Cambria"/>
                <w:color w:val="111111"/>
                <w:sz w:val="16"/>
              </w:rPr>
              <w:t xml:space="preserve">Does the entity have appropriate </w:t>
            </w:r>
            <w:proofErr w:type="spellStart"/>
            <w:r>
              <w:rPr>
                <w:rFonts w:ascii="Cambria" w:hAnsi="Cambria"/>
                <w:color w:val="111111"/>
                <w:sz w:val="16"/>
              </w:rPr>
              <w:t>licences</w:t>
            </w:r>
            <w:proofErr w:type="spellEnd"/>
            <w:r>
              <w:rPr>
                <w:rFonts w:ascii="Cambria" w:hAnsi="Cambria"/>
                <w:color w:val="111111"/>
                <w:sz w:val="16"/>
              </w:rPr>
              <w:t>, insurance and controls relevant to the proposed goods or services?</w:t>
            </w:r>
          </w:p>
        </w:tc>
        <w:tc>
          <w:tcPr>
            <w:tcW w:w="600" w:type="dxa"/>
            <w:tcMar>
              <w:top w:w="80" w:type="dxa"/>
              <w:left w:w="120" w:type="dxa"/>
              <w:bottom w:w="80" w:type="dxa"/>
              <w:right w:w="120" w:type="dxa"/>
            </w:tcMar>
            <w:vAlign w:val="center"/>
          </w:tcPr>
          <w:p w14:paraId="390B53AC"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0295CBE6"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47BBE4EF"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0E4A8F61" w14:textId="77777777" w:rsidR="00362A6F" w:rsidRDefault="00362A6F" w:rsidP="00365E83">
            <w:pPr>
              <w:spacing w:after="0" w:line="259" w:lineRule="auto"/>
            </w:pPr>
          </w:p>
        </w:tc>
      </w:tr>
      <w:tr w:rsidR="00362A6F" w14:paraId="1545B908" w14:textId="77777777" w:rsidTr="00365E83">
        <w:trPr>
          <w:cantSplit/>
        </w:trPr>
        <w:tc>
          <w:tcPr>
            <w:tcW w:w="5170" w:type="dxa"/>
            <w:tcMar>
              <w:top w:w="80" w:type="dxa"/>
              <w:left w:w="120" w:type="dxa"/>
              <w:bottom w:w="80" w:type="dxa"/>
              <w:right w:w="120" w:type="dxa"/>
            </w:tcMar>
            <w:vAlign w:val="center"/>
          </w:tcPr>
          <w:p w14:paraId="73743843" w14:textId="77777777" w:rsidR="00362A6F" w:rsidRDefault="00362A6F" w:rsidP="00365E83">
            <w:pPr>
              <w:spacing w:after="0" w:line="259" w:lineRule="auto"/>
            </w:pPr>
            <w:r>
              <w:rPr>
                <w:rFonts w:ascii="Cambria" w:hAnsi="Cambria"/>
                <w:color w:val="111111"/>
                <w:sz w:val="16"/>
              </w:rPr>
              <w:t xml:space="preserve">Does the entity agree to comply with Blue Palm's anti-bribery, sanctions, </w:t>
            </w:r>
            <w:proofErr w:type="spellStart"/>
            <w:r>
              <w:rPr>
                <w:rFonts w:ascii="Cambria" w:hAnsi="Cambria"/>
                <w:color w:val="111111"/>
                <w:sz w:val="16"/>
              </w:rPr>
              <w:t>labour</w:t>
            </w:r>
            <w:proofErr w:type="spellEnd"/>
            <w:r>
              <w:rPr>
                <w:rFonts w:ascii="Cambria" w:hAnsi="Cambria"/>
                <w:color w:val="111111"/>
                <w:sz w:val="16"/>
              </w:rPr>
              <w:t>, confidentiality and audit requirements?</w:t>
            </w:r>
          </w:p>
        </w:tc>
        <w:tc>
          <w:tcPr>
            <w:tcW w:w="600" w:type="dxa"/>
            <w:tcMar>
              <w:top w:w="80" w:type="dxa"/>
              <w:left w:w="120" w:type="dxa"/>
              <w:bottom w:w="80" w:type="dxa"/>
              <w:right w:w="120" w:type="dxa"/>
            </w:tcMar>
            <w:vAlign w:val="center"/>
          </w:tcPr>
          <w:p w14:paraId="4C9F5E92"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18FBE72D" w14:textId="77777777" w:rsidR="00362A6F" w:rsidRDefault="00362A6F" w:rsidP="00365E83">
            <w:pPr>
              <w:spacing w:after="0" w:line="259" w:lineRule="auto"/>
            </w:pPr>
            <w:r>
              <w:rPr>
                <w:rFonts w:ascii="Cambria" w:hAnsi="Cambria"/>
                <w:color w:val="111111"/>
                <w:sz w:val="16"/>
              </w:rPr>
              <w:t>☐</w:t>
            </w:r>
          </w:p>
        </w:tc>
        <w:tc>
          <w:tcPr>
            <w:tcW w:w="600" w:type="dxa"/>
            <w:tcMar>
              <w:top w:w="80" w:type="dxa"/>
              <w:left w:w="120" w:type="dxa"/>
              <w:bottom w:w="80" w:type="dxa"/>
              <w:right w:w="120" w:type="dxa"/>
            </w:tcMar>
            <w:vAlign w:val="center"/>
          </w:tcPr>
          <w:p w14:paraId="12E05E8D" w14:textId="77777777" w:rsidR="00362A6F" w:rsidRDefault="00362A6F" w:rsidP="00365E83">
            <w:pPr>
              <w:spacing w:after="0" w:line="259" w:lineRule="auto"/>
            </w:pPr>
            <w:r>
              <w:rPr>
                <w:rFonts w:ascii="Cambria" w:hAnsi="Cambria"/>
                <w:color w:val="111111"/>
                <w:sz w:val="16"/>
              </w:rPr>
              <w:t>☐</w:t>
            </w:r>
          </w:p>
        </w:tc>
        <w:tc>
          <w:tcPr>
            <w:tcW w:w="2390" w:type="dxa"/>
            <w:tcMar>
              <w:top w:w="80" w:type="dxa"/>
              <w:left w:w="120" w:type="dxa"/>
              <w:bottom w:w="80" w:type="dxa"/>
              <w:right w:w="120" w:type="dxa"/>
            </w:tcMar>
            <w:vAlign w:val="center"/>
          </w:tcPr>
          <w:p w14:paraId="4497F95A" w14:textId="77777777" w:rsidR="00362A6F" w:rsidRDefault="00362A6F" w:rsidP="00365E83">
            <w:pPr>
              <w:spacing w:after="0" w:line="259" w:lineRule="auto"/>
            </w:pPr>
          </w:p>
        </w:tc>
      </w:tr>
    </w:tbl>
    <w:p w14:paraId="2ED81863" w14:textId="77777777" w:rsidR="00362A6F" w:rsidRDefault="00362A6F" w:rsidP="00362A6F">
      <w:pPr>
        <w:pStyle w:val="Heading2"/>
      </w:pPr>
      <w:r>
        <w:rPr>
          <w:rFonts w:ascii="Cambria" w:hAnsi="Cambria"/>
          <w:color w:val="17365D"/>
          <w:sz w:val="24"/>
        </w:rPr>
        <w:t>5. Supporting evidence checklist</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5250"/>
        <w:gridCol w:w="900"/>
        <w:gridCol w:w="900"/>
        <w:gridCol w:w="2310"/>
      </w:tblGrid>
      <w:tr w:rsidR="00362A6F" w14:paraId="1E2AD27A" w14:textId="77777777" w:rsidTr="00365E83">
        <w:trPr>
          <w:cantSplit/>
          <w:tblHeader/>
        </w:trPr>
        <w:tc>
          <w:tcPr>
            <w:tcW w:w="5250" w:type="dxa"/>
            <w:shd w:val="clear" w:color="auto" w:fill="17365D"/>
            <w:tcMar>
              <w:top w:w="80" w:type="dxa"/>
              <w:left w:w="120" w:type="dxa"/>
              <w:bottom w:w="80" w:type="dxa"/>
              <w:right w:w="120" w:type="dxa"/>
            </w:tcMar>
            <w:vAlign w:val="center"/>
          </w:tcPr>
          <w:p w14:paraId="332C5573" w14:textId="77777777" w:rsidR="00362A6F" w:rsidRDefault="00362A6F" w:rsidP="00365E83">
            <w:pPr>
              <w:spacing w:after="0" w:line="259" w:lineRule="auto"/>
            </w:pPr>
            <w:r>
              <w:rPr>
                <w:rFonts w:ascii="Cambria" w:hAnsi="Cambria"/>
                <w:b/>
                <w:color w:val="FFFFFF"/>
                <w:sz w:val="16"/>
              </w:rPr>
              <w:t>Document / evidence</w:t>
            </w:r>
          </w:p>
        </w:tc>
        <w:tc>
          <w:tcPr>
            <w:tcW w:w="900" w:type="dxa"/>
            <w:shd w:val="clear" w:color="auto" w:fill="17365D"/>
            <w:tcMar>
              <w:top w:w="80" w:type="dxa"/>
              <w:left w:w="120" w:type="dxa"/>
              <w:bottom w:w="80" w:type="dxa"/>
              <w:right w:w="120" w:type="dxa"/>
            </w:tcMar>
            <w:vAlign w:val="center"/>
          </w:tcPr>
          <w:p w14:paraId="46D6DB31" w14:textId="77777777" w:rsidR="00362A6F" w:rsidRDefault="00362A6F" w:rsidP="00365E83">
            <w:pPr>
              <w:spacing w:after="0" w:line="259" w:lineRule="auto"/>
            </w:pPr>
            <w:r>
              <w:rPr>
                <w:rFonts w:ascii="Cambria" w:hAnsi="Cambria"/>
                <w:b/>
                <w:color w:val="FFFFFF"/>
                <w:sz w:val="16"/>
              </w:rPr>
              <w:t>Attached</w:t>
            </w:r>
          </w:p>
        </w:tc>
        <w:tc>
          <w:tcPr>
            <w:tcW w:w="900" w:type="dxa"/>
            <w:shd w:val="clear" w:color="auto" w:fill="17365D"/>
            <w:tcMar>
              <w:top w:w="80" w:type="dxa"/>
              <w:left w:w="120" w:type="dxa"/>
              <w:bottom w:w="80" w:type="dxa"/>
              <w:right w:w="120" w:type="dxa"/>
            </w:tcMar>
            <w:vAlign w:val="center"/>
          </w:tcPr>
          <w:p w14:paraId="3BA3CC67" w14:textId="77777777" w:rsidR="00362A6F" w:rsidRDefault="00362A6F" w:rsidP="00365E83">
            <w:pPr>
              <w:spacing w:after="0" w:line="259" w:lineRule="auto"/>
            </w:pPr>
            <w:r>
              <w:rPr>
                <w:rFonts w:ascii="Cambria" w:hAnsi="Cambria"/>
                <w:b/>
                <w:color w:val="FFFFFF"/>
                <w:sz w:val="16"/>
              </w:rPr>
              <w:t>Verified</w:t>
            </w:r>
          </w:p>
        </w:tc>
        <w:tc>
          <w:tcPr>
            <w:tcW w:w="2310" w:type="dxa"/>
            <w:shd w:val="clear" w:color="auto" w:fill="17365D"/>
            <w:tcMar>
              <w:top w:w="80" w:type="dxa"/>
              <w:left w:w="120" w:type="dxa"/>
              <w:bottom w:w="80" w:type="dxa"/>
              <w:right w:w="120" w:type="dxa"/>
            </w:tcMar>
            <w:vAlign w:val="center"/>
          </w:tcPr>
          <w:p w14:paraId="15E570F3" w14:textId="77777777" w:rsidR="00362A6F" w:rsidRDefault="00362A6F" w:rsidP="00365E83">
            <w:pPr>
              <w:spacing w:after="0" w:line="259" w:lineRule="auto"/>
            </w:pPr>
            <w:r>
              <w:rPr>
                <w:rFonts w:ascii="Cambria" w:hAnsi="Cambria"/>
                <w:b/>
                <w:color w:val="FFFFFF"/>
                <w:sz w:val="16"/>
              </w:rPr>
              <w:t>Reference / date checked</w:t>
            </w:r>
          </w:p>
        </w:tc>
      </w:tr>
      <w:tr w:rsidR="00362A6F" w14:paraId="656EA3C9" w14:textId="77777777" w:rsidTr="00365E83">
        <w:trPr>
          <w:cantSplit/>
        </w:trPr>
        <w:tc>
          <w:tcPr>
            <w:tcW w:w="5250" w:type="dxa"/>
            <w:tcMar>
              <w:top w:w="80" w:type="dxa"/>
              <w:left w:w="120" w:type="dxa"/>
              <w:bottom w:w="80" w:type="dxa"/>
              <w:right w:w="120" w:type="dxa"/>
            </w:tcMar>
            <w:vAlign w:val="center"/>
          </w:tcPr>
          <w:p w14:paraId="6BD94EA3" w14:textId="77777777" w:rsidR="00362A6F" w:rsidRDefault="00362A6F" w:rsidP="00365E83">
            <w:pPr>
              <w:spacing w:after="0" w:line="259" w:lineRule="auto"/>
            </w:pPr>
            <w:r>
              <w:rPr>
                <w:rFonts w:ascii="Cambria" w:hAnsi="Cambria"/>
                <w:color w:val="111111"/>
                <w:sz w:val="16"/>
              </w:rPr>
              <w:t>Certificate of incorporation / current registry extract</w:t>
            </w:r>
          </w:p>
        </w:tc>
        <w:tc>
          <w:tcPr>
            <w:tcW w:w="900" w:type="dxa"/>
            <w:tcMar>
              <w:top w:w="80" w:type="dxa"/>
              <w:left w:w="120" w:type="dxa"/>
              <w:bottom w:w="80" w:type="dxa"/>
              <w:right w:w="120" w:type="dxa"/>
            </w:tcMar>
            <w:vAlign w:val="center"/>
          </w:tcPr>
          <w:p w14:paraId="0AAAA586"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4F9CC525"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4C43F083" w14:textId="77777777" w:rsidR="00362A6F" w:rsidRDefault="00362A6F" w:rsidP="00365E83">
            <w:pPr>
              <w:spacing w:after="0" w:line="259" w:lineRule="auto"/>
            </w:pPr>
          </w:p>
        </w:tc>
      </w:tr>
      <w:tr w:rsidR="00362A6F" w14:paraId="24BAC963" w14:textId="77777777" w:rsidTr="00365E83">
        <w:trPr>
          <w:cantSplit/>
        </w:trPr>
        <w:tc>
          <w:tcPr>
            <w:tcW w:w="5250" w:type="dxa"/>
            <w:tcMar>
              <w:top w:w="80" w:type="dxa"/>
              <w:left w:w="120" w:type="dxa"/>
              <w:bottom w:w="80" w:type="dxa"/>
              <w:right w:w="120" w:type="dxa"/>
            </w:tcMar>
            <w:vAlign w:val="center"/>
          </w:tcPr>
          <w:p w14:paraId="608E39D3" w14:textId="77777777" w:rsidR="00362A6F" w:rsidRDefault="00362A6F" w:rsidP="00365E83">
            <w:pPr>
              <w:spacing w:after="0" w:line="259" w:lineRule="auto"/>
            </w:pPr>
            <w:r>
              <w:rPr>
                <w:rFonts w:ascii="Cambria" w:hAnsi="Cambria"/>
                <w:color w:val="111111"/>
                <w:sz w:val="16"/>
              </w:rPr>
              <w:t>Ownership chart and beneficial ownership evidence</w:t>
            </w:r>
          </w:p>
        </w:tc>
        <w:tc>
          <w:tcPr>
            <w:tcW w:w="900" w:type="dxa"/>
            <w:tcMar>
              <w:top w:w="80" w:type="dxa"/>
              <w:left w:w="120" w:type="dxa"/>
              <w:bottom w:w="80" w:type="dxa"/>
              <w:right w:w="120" w:type="dxa"/>
            </w:tcMar>
            <w:vAlign w:val="center"/>
          </w:tcPr>
          <w:p w14:paraId="4B4D2B65"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6A869010"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4751B5DD" w14:textId="77777777" w:rsidR="00362A6F" w:rsidRDefault="00362A6F" w:rsidP="00365E83">
            <w:pPr>
              <w:spacing w:after="0" w:line="259" w:lineRule="auto"/>
            </w:pPr>
          </w:p>
        </w:tc>
      </w:tr>
      <w:tr w:rsidR="00362A6F" w14:paraId="509B8E54" w14:textId="77777777" w:rsidTr="00365E83">
        <w:trPr>
          <w:cantSplit/>
        </w:trPr>
        <w:tc>
          <w:tcPr>
            <w:tcW w:w="5250" w:type="dxa"/>
            <w:tcMar>
              <w:top w:w="80" w:type="dxa"/>
              <w:left w:w="120" w:type="dxa"/>
              <w:bottom w:w="80" w:type="dxa"/>
              <w:right w:w="120" w:type="dxa"/>
            </w:tcMar>
            <w:vAlign w:val="center"/>
          </w:tcPr>
          <w:p w14:paraId="2CCC963C" w14:textId="77777777" w:rsidR="00362A6F" w:rsidRDefault="00362A6F" w:rsidP="00365E83">
            <w:pPr>
              <w:spacing w:after="0" w:line="259" w:lineRule="auto"/>
            </w:pPr>
            <w:r>
              <w:rPr>
                <w:rFonts w:ascii="Cambria" w:hAnsi="Cambria"/>
                <w:color w:val="111111"/>
                <w:sz w:val="16"/>
              </w:rPr>
              <w:t xml:space="preserve">Relevant trading, food, import/export or professional </w:t>
            </w:r>
            <w:proofErr w:type="spellStart"/>
            <w:r>
              <w:rPr>
                <w:rFonts w:ascii="Cambria" w:hAnsi="Cambria"/>
                <w:color w:val="111111"/>
                <w:sz w:val="16"/>
              </w:rPr>
              <w:t>licences</w:t>
            </w:r>
            <w:proofErr w:type="spellEnd"/>
          </w:p>
        </w:tc>
        <w:tc>
          <w:tcPr>
            <w:tcW w:w="900" w:type="dxa"/>
            <w:tcMar>
              <w:top w:w="80" w:type="dxa"/>
              <w:left w:w="120" w:type="dxa"/>
              <w:bottom w:w="80" w:type="dxa"/>
              <w:right w:w="120" w:type="dxa"/>
            </w:tcMar>
            <w:vAlign w:val="center"/>
          </w:tcPr>
          <w:p w14:paraId="3FAC4946"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4F83D53A"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0F97E0E6" w14:textId="77777777" w:rsidR="00362A6F" w:rsidRDefault="00362A6F" w:rsidP="00365E83">
            <w:pPr>
              <w:spacing w:after="0" w:line="259" w:lineRule="auto"/>
            </w:pPr>
          </w:p>
        </w:tc>
      </w:tr>
      <w:tr w:rsidR="00362A6F" w14:paraId="1EBF7530" w14:textId="77777777" w:rsidTr="00365E83">
        <w:trPr>
          <w:cantSplit/>
        </w:trPr>
        <w:tc>
          <w:tcPr>
            <w:tcW w:w="5250" w:type="dxa"/>
            <w:tcMar>
              <w:top w:w="80" w:type="dxa"/>
              <w:left w:w="120" w:type="dxa"/>
              <w:bottom w:w="80" w:type="dxa"/>
              <w:right w:w="120" w:type="dxa"/>
            </w:tcMar>
            <w:vAlign w:val="center"/>
          </w:tcPr>
          <w:p w14:paraId="7AAFFDE2" w14:textId="77777777" w:rsidR="00362A6F" w:rsidRDefault="00362A6F" w:rsidP="00365E83">
            <w:pPr>
              <w:spacing w:after="0" w:line="259" w:lineRule="auto"/>
            </w:pPr>
            <w:r>
              <w:rPr>
                <w:rFonts w:ascii="Cambria" w:hAnsi="Cambria"/>
                <w:color w:val="111111"/>
                <w:sz w:val="16"/>
              </w:rPr>
              <w:t>Tax/VAT registration, insurance and bank-account verification</w:t>
            </w:r>
          </w:p>
        </w:tc>
        <w:tc>
          <w:tcPr>
            <w:tcW w:w="900" w:type="dxa"/>
            <w:tcMar>
              <w:top w:w="80" w:type="dxa"/>
              <w:left w:w="120" w:type="dxa"/>
              <w:bottom w:w="80" w:type="dxa"/>
              <w:right w:w="120" w:type="dxa"/>
            </w:tcMar>
            <w:vAlign w:val="center"/>
          </w:tcPr>
          <w:p w14:paraId="4CABD158"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768AFBC0"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4CE8EC56" w14:textId="77777777" w:rsidR="00362A6F" w:rsidRDefault="00362A6F" w:rsidP="00365E83">
            <w:pPr>
              <w:spacing w:after="0" w:line="259" w:lineRule="auto"/>
            </w:pPr>
          </w:p>
        </w:tc>
      </w:tr>
      <w:tr w:rsidR="00362A6F" w14:paraId="5E0AE24F" w14:textId="77777777" w:rsidTr="00365E83">
        <w:trPr>
          <w:cantSplit/>
        </w:trPr>
        <w:tc>
          <w:tcPr>
            <w:tcW w:w="5250" w:type="dxa"/>
            <w:tcMar>
              <w:top w:w="80" w:type="dxa"/>
              <w:left w:w="120" w:type="dxa"/>
              <w:bottom w:w="80" w:type="dxa"/>
              <w:right w:w="120" w:type="dxa"/>
            </w:tcMar>
            <w:vAlign w:val="center"/>
          </w:tcPr>
          <w:p w14:paraId="31FF7307" w14:textId="77777777" w:rsidR="00362A6F" w:rsidRDefault="00362A6F" w:rsidP="00365E83">
            <w:pPr>
              <w:spacing w:after="0" w:line="259" w:lineRule="auto"/>
            </w:pPr>
            <w:r>
              <w:rPr>
                <w:rFonts w:ascii="Cambria" w:hAnsi="Cambria"/>
                <w:color w:val="111111"/>
                <w:sz w:val="16"/>
              </w:rPr>
              <w:t xml:space="preserve">References </w:t>
            </w:r>
            <w:proofErr w:type="gramStart"/>
            <w:r>
              <w:rPr>
                <w:rFonts w:ascii="Cambria" w:hAnsi="Cambria"/>
                <w:color w:val="111111"/>
                <w:sz w:val="16"/>
              </w:rPr>
              <w:t>or</w:t>
            </w:r>
            <w:proofErr w:type="gramEnd"/>
            <w:r>
              <w:rPr>
                <w:rFonts w:ascii="Cambria" w:hAnsi="Cambria"/>
                <w:color w:val="111111"/>
                <w:sz w:val="16"/>
              </w:rPr>
              <w:t xml:space="preserve"> evidence of capability and past performance</w:t>
            </w:r>
          </w:p>
        </w:tc>
        <w:tc>
          <w:tcPr>
            <w:tcW w:w="900" w:type="dxa"/>
            <w:tcMar>
              <w:top w:w="80" w:type="dxa"/>
              <w:left w:w="120" w:type="dxa"/>
              <w:bottom w:w="80" w:type="dxa"/>
              <w:right w:w="120" w:type="dxa"/>
            </w:tcMar>
            <w:vAlign w:val="center"/>
          </w:tcPr>
          <w:p w14:paraId="2FEC9D0D"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2351B678"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10D1DCA8" w14:textId="77777777" w:rsidR="00362A6F" w:rsidRDefault="00362A6F" w:rsidP="00365E83">
            <w:pPr>
              <w:spacing w:after="0" w:line="259" w:lineRule="auto"/>
            </w:pPr>
          </w:p>
        </w:tc>
      </w:tr>
      <w:tr w:rsidR="00362A6F" w14:paraId="2A24CF22" w14:textId="77777777" w:rsidTr="00365E83">
        <w:trPr>
          <w:cantSplit/>
        </w:trPr>
        <w:tc>
          <w:tcPr>
            <w:tcW w:w="5250" w:type="dxa"/>
            <w:tcMar>
              <w:top w:w="80" w:type="dxa"/>
              <w:left w:w="120" w:type="dxa"/>
              <w:bottom w:w="80" w:type="dxa"/>
              <w:right w:w="120" w:type="dxa"/>
            </w:tcMar>
            <w:vAlign w:val="center"/>
          </w:tcPr>
          <w:p w14:paraId="6298E343" w14:textId="77777777" w:rsidR="00362A6F" w:rsidRDefault="00362A6F" w:rsidP="00365E83">
            <w:pPr>
              <w:spacing w:after="0" w:line="259" w:lineRule="auto"/>
            </w:pPr>
            <w:r>
              <w:rPr>
                <w:rFonts w:ascii="Cambria" w:hAnsi="Cambria"/>
                <w:color w:val="111111"/>
                <w:sz w:val="16"/>
              </w:rPr>
              <w:t>Relevant compliance policies or signed Blue Palm undertaking</w:t>
            </w:r>
          </w:p>
        </w:tc>
        <w:tc>
          <w:tcPr>
            <w:tcW w:w="900" w:type="dxa"/>
            <w:tcMar>
              <w:top w:w="80" w:type="dxa"/>
              <w:left w:w="120" w:type="dxa"/>
              <w:bottom w:w="80" w:type="dxa"/>
              <w:right w:w="120" w:type="dxa"/>
            </w:tcMar>
            <w:vAlign w:val="center"/>
          </w:tcPr>
          <w:p w14:paraId="1E537721" w14:textId="77777777" w:rsidR="00362A6F" w:rsidRDefault="00362A6F" w:rsidP="00365E83">
            <w:pPr>
              <w:spacing w:after="0" w:line="259" w:lineRule="auto"/>
            </w:pPr>
            <w:r>
              <w:rPr>
                <w:rFonts w:ascii="Cambria" w:hAnsi="Cambria"/>
                <w:color w:val="111111"/>
                <w:sz w:val="16"/>
              </w:rPr>
              <w:t>☐</w:t>
            </w:r>
          </w:p>
        </w:tc>
        <w:tc>
          <w:tcPr>
            <w:tcW w:w="900" w:type="dxa"/>
            <w:tcMar>
              <w:top w:w="80" w:type="dxa"/>
              <w:left w:w="120" w:type="dxa"/>
              <w:bottom w:w="80" w:type="dxa"/>
              <w:right w:w="120" w:type="dxa"/>
            </w:tcMar>
            <w:vAlign w:val="center"/>
          </w:tcPr>
          <w:p w14:paraId="030DF526" w14:textId="77777777" w:rsidR="00362A6F" w:rsidRDefault="00362A6F" w:rsidP="00365E83">
            <w:pPr>
              <w:spacing w:after="0" w:line="259" w:lineRule="auto"/>
            </w:pPr>
            <w:r>
              <w:rPr>
                <w:rFonts w:ascii="Cambria" w:hAnsi="Cambria"/>
                <w:color w:val="111111"/>
                <w:sz w:val="16"/>
              </w:rPr>
              <w:t>☐</w:t>
            </w:r>
          </w:p>
        </w:tc>
        <w:tc>
          <w:tcPr>
            <w:tcW w:w="2310" w:type="dxa"/>
            <w:tcMar>
              <w:top w:w="80" w:type="dxa"/>
              <w:left w:w="120" w:type="dxa"/>
              <w:bottom w:w="80" w:type="dxa"/>
              <w:right w:w="120" w:type="dxa"/>
            </w:tcMar>
            <w:vAlign w:val="center"/>
          </w:tcPr>
          <w:p w14:paraId="49826335" w14:textId="77777777" w:rsidR="00362A6F" w:rsidRDefault="00362A6F" w:rsidP="00365E83">
            <w:pPr>
              <w:spacing w:after="0" w:line="259" w:lineRule="auto"/>
            </w:pPr>
          </w:p>
        </w:tc>
      </w:tr>
    </w:tbl>
    <w:p w14:paraId="612B24E4" w14:textId="77777777" w:rsidR="00362A6F" w:rsidRDefault="00362A6F" w:rsidP="00362A6F">
      <w:pPr>
        <w:spacing w:before="60"/>
      </w:pPr>
      <w:r>
        <w:rPr>
          <w:rFonts w:ascii="Cambria" w:hAnsi="Cambria"/>
          <w:i/>
          <w:color w:val="667085"/>
          <w:sz w:val="16"/>
        </w:rPr>
        <w:t>Privacy note: collect personal identity documents only where necessary, proportionate and lawful; restrict access and retention.</w:t>
      </w:r>
    </w:p>
    <w:p w14:paraId="4F331AFD" w14:textId="77777777" w:rsidR="00362A6F" w:rsidRDefault="00362A6F" w:rsidP="00362A6F">
      <w:r>
        <w:br w:type="page"/>
      </w:r>
    </w:p>
    <w:p w14:paraId="769F45C8" w14:textId="77777777" w:rsidR="00362A6F" w:rsidRDefault="00362A6F" w:rsidP="00362A6F">
      <w:pPr>
        <w:spacing w:after="160"/>
      </w:pPr>
      <w:r>
        <w:rPr>
          <w:rFonts w:ascii="Cambria" w:hAnsi="Cambria"/>
          <w:b/>
          <w:color w:val="2E75B6"/>
          <w:sz w:val="24"/>
        </w:rPr>
        <w:lastRenderedPageBreak/>
        <w:t>APPENDIX A — SCREENING AND DECLARATION (CONTINUED)</w:t>
      </w:r>
    </w:p>
    <w:p w14:paraId="5744FCBF" w14:textId="77777777" w:rsidR="00362A6F" w:rsidRDefault="00362A6F" w:rsidP="00362A6F">
      <w:pPr>
        <w:pStyle w:val="Heading2"/>
      </w:pPr>
      <w:r>
        <w:rPr>
          <w:rFonts w:ascii="Cambria" w:hAnsi="Cambria"/>
          <w:color w:val="17365D"/>
          <w:sz w:val="24"/>
        </w:rPr>
        <w:t>6. Screening evidence</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740"/>
        <w:gridCol w:w="1700"/>
        <w:gridCol w:w="900"/>
        <w:gridCol w:w="2820"/>
        <w:gridCol w:w="1200"/>
      </w:tblGrid>
      <w:tr w:rsidR="00362A6F" w14:paraId="15B063B4" w14:textId="77777777" w:rsidTr="00365E83">
        <w:trPr>
          <w:cantSplit/>
          <w:tblHeader/>
        </w:trPr>
        <w:tc>
          <w:tcPr>
            <w:tcW w:w="2740" w:type="dxa"/>
            <w:shd w:val="clear" w:color="auto" w:fill="17365D"/>
            <w:tcMar>
              <w:top w:w="80" w:type="dxa"/>
              <w:left w:w="120" w:type="dxa"/>
              <w:bottom w:w="80" w:type="dxa"/>
              <w:right w:w="120" w:type="dxa"/>
            </w:tcMar>
            <w:vAlign w:val="center"/>
          </w:tcPr>
          <w:p w14:paraId="0CA1053B" w14:textId="77777777" w:rsidR="00362A6F" w:rsidRDefault="00362A6F" w:rsidP="00365E83">
            <w:pPr>
              <w:spacing w:after="0" w:line="259" w:lineRule="auto"/>
            </w:pPr>
            <w:r>
              <w:rPr>
                <w:rFonts w:ascii="Cambria" w:hAnsi="Cambria"/>
                <w:b/>
                <w:color w:val="FFFFFF"/>
                <w:sz w:val="15"/>
              </w:rPr>
              <w:t>Screening subject and check</w:t>
            </w:r>
          </w:p>
        </w:tc>
        <w:tc>
          <w:tcPr>
            <w:tcW w:w="1700" w:type="dxa"/>
            <w:shd w:val="clear" w:color="auto" w:fill="17365D"/>
            <w:tcMar>
              <w:top w:w="80" w:type="dxa"/>
              <w:left w:w="120" w:type="dxa"/>
              <w:bottom w:w="80" w:type="dxa"/>
              <w:right w:w="120" w:type="dxa"/>
            </w:tcMar>
            <w:vAlign w:val="center"/>
          </w:tcPr>
          <w:p w14:paraId="185253BF" w14:textId="77777777" w:rsidR="00362A6F" w:rsidRDefault="00362A6F" w:rsidP="00365E83">
            <w:pPr>
              <w:spacing w:after="0" w:line="259" w:lineRule="auto"/>
            </w:pPr>
            <w:r>
              <w:rPr>
                <w:rFonts w:ascii="Cambria" w:hAnsi="Cambria"/>
                <w:b/>
                <w:color w:val="FFFFFF"/>
                <w:sz w:val="15"/>
              </w:rPr>
              <w:t>Source/database</w:t>
            </w:r>
          </w:p>
        </w:tc>
        <w:tc>
          <w:tcPr>
            <w:tcW w:w="900" w:type="dxa"/>
            <w:shd w:val="clear" w:color="auto" w:fill="17365D"/>
            <w:tcMar>
              <w:top w:w="80" w:type="dxa"/>
              <w:left w:w="120" w:type="dxa"/>
              <w:bottom w:w="80" w:type="dxa"/>
              <w:right w:w="120" w:type="dxa"/>
            </w:tcMar>
            <w:vAlign w:val="center"/>
          </w:tcPr>
          <w:p w14:paraId="2963796A" w14:textId="77777777" w:rsidR="00362A6F" w:rsidRDefault="00362A6F" w:rsidP="00365E83">
            <w:pPr>
              <w:spacing w:after="0" w:line="259" w:lineRule="auto"/>
            </w:pPr>
            <w:r>
              <w:rPr>
                <w:rFonts w:ascii="Cambria" w:hAnsi="Cambria"/>
                <w:b/>
                <w:color w:val="FFFFFF"/>
                <w:sz w:val="15"/>
              </w:rPr>
              <w:t>Date</w:t>
            </w:r>
          </w:p>
        </w:tc>
        <w:tc>
          <w:tcPr>
            <w:tcW w:w="2820" w:type="dxa"/>
            <w:shd w:val="clear" w:color="auto" w:fill="17365D"/>
            <w:tcMar>
              <w:top w:w="80" w:type="dxa"/>
              <w:left w:w="120" w:type="dxa"/>
              <w:bottom w:w="80" w:type="dxa"/>
              <w:right w:w="120" w:type="dxa"/>
            </w:tcMar>
            <w:vAlign w:val="center"/>
          </w:tcPr>
          <w:p w14:paraId="6835A5BB" w14:textId="77777777" w:rsidR="00362A6F" w:rsidRDefault="00362A6F" w:rsidP="00365E83">
            <w:pPr>
              <w:spacing w:after="0" w:line="259" w:lineRule="auto"/>
            </w:pPr>
            <w:r>
              <w:rPr>
                <w:rFonts w:ascii="Cambria" w:hAnsi="Cambria"/>
                <w:b/>
                <w:color w:val="FFFFFF"/>
                <w:sz w:val="15"/>
              </w:rPr>
              <w:t>Result and evidence reference</w:t>
            </w:r>
          </w:p>
        </w:tc>
        <w:tc>
          <w:tcPr>
            <w:tcW w:w="1200" w:type="dxa"/>
            <w:shd w:val="clear" w:color="auto" w:fill="17365D"/>
            <w:tcMar>
              <w:top w:w="80" w:type="dxa"/>
              <w:left w:w="120" w:type="dxa"/>
              <w:bottom w:w="80" w:type="dxa"/>
              <w:right w:w="120" w:type="dxa"/>
            </w:tcMar>
            <w:vAlign w:val="center"/>
          </w:tcPr>
          <w:p w14:paraId="6D23E90C" w14:textId="77777777" w:rsidR="00362A6F" w:rsidRDefault="00362A6F" w:rsidP="00365E83">
            <w:pPr>
              <w:spacing w:after="0" w:line="259" w:lineRule="auto"/>
            </w:pPr>
            <w:r>
              <w:rPr>
                <w:rFonts w:ascii="Cambria" w:hAnsi="Cambria"/>
                <w:b/>
                <w:color w:val="FFFFFF"/>
                <w:sz w:val="15"/>
              </w:rPr>
              <w:t>Checker</w:t>
            </w:r>
          </w:p>
        </w:tc>
      </w:tr>
      <w:tr w:rsidR="00362A6F" w14:paraId="733A124E" w14:textId="77777777" w:rsidTr="00365E83">
        <w:trPr>
          <w:cantSplit/>
        </w:trPr>
        <w:tc>
          <w:tcPr>
            <w:tcW w:w="2740" w:type="dxa"/>
            <w:tcMar>
              <w:top w:w="80" w:type="dxa"/>
              <w:left w:w="120" w:type="dxa"/>
              <w:bottom w:w="80" w:type="dxa"/>
              <w:right w:w="120" w:type="dxa"/>
            </w:tcMar>
            <w:vAlign w:val="center"/>
          </w:tcPr>
          <w:p w14:paraId="2AEDAB10" w14:textId="77777777" w:rsidR="00362A6F" w:rsidRDefault="00362A6F" w:rsidP="00365E83">
            <w:pPr>
              <w:spacing w:after="0" w:line="259" w:lineRule="auto"/>
            </w:pPr>
            <w:r>
              <w:rPr>
                <w:rFonts w:ascii="Cambria" w:hAnsi="Cambria"/>
                <w:color w:val="111111"/>
                <w:sz w:val="15"/>
              </w:rPr>
              <w:t>Entity — sanctions/watchlists</w:t>
            </w:r>
          </w:p>
        </w:tc>
        <w:tc>
          <w:tcPr>
            <w:tcW w:w="1700" w:type="dxa"/>
            <w:tcMar>
              <w:top w:w="80" w:type="dxa"/>
              <w:left w:w="120" w:type="dxa"/>
              <w:bottom w:w="80" w:type="dxa"/>
              <w:right w:w="120" w:type="dxa"/>
            </w:tcMar>
            <w:vAlign w:val="center"/>
          </w:tcPr>
          <w:p w14:paraId="7AC840E7"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6F6ED1AE"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096EF27B"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Clear  ☐</w:t>
            </w:r>
            <w:proofErr w:type="gramEnd"/>
            <w:r>
              <w:rPr>
                <w:rFonts w:ascii="Cambria" w:hAnsi="Cambria"/>
                <w:color w:val="111111"/>
                <w:sz w:val="15"/>
              </w:rPr>
              <w:t xml:space="preserve"> Potential match</w:t>
            </w:r>
          </w:p>
        </w:tc>
        <w:tc>
          <w:tcPr>
            <w:tcW w:w="1200" w:type="dxa"/>
            <w:tcMar>
              <w:top w:w="80" w:type="dxa"/>
              <w:left w:w="120" w:type="dxa"/>
              <w:bottom w:w="80" w:type="dxa"/>
              <w:right w:w="120" w:type="dxa"/>
            </w:tcMar>
            <w:vAlign w:val="center"/>
          </w:tcPr>
          <w:p w14:paraId="00590C50" w14:textId="77777777" w:rsidR="00362A6F" w:rsidRDefault="00362A6F" w:rsidP="00365E83">
            <w:pPr>
              <w:spacing w:after="0" w:line="259" w:lineRule="auto"/>
            </w:pPr>
          </w:p>
        </w:tc>
      </w:tr>
      <w:tr w:rsidR="00362A6F" w14:paraId="16E08BD6" w14:textId="77777777" w:rsidTr="00365E83">
        <w:trPr>
          <w:cantSplit/>
        </w:trPr>
        <w:tc>
          <w:tcPr>
            <w:tcW w:w="2740" w:type="dxa"/>
            <w:tcMar>
              <w:top w:w="80" w:type="dxa"/>
              <w:left w:w="120" w:type="dxa"/>
              <w:bottom w:w="80" w:type="dxa"/>
              <w:right w:w="120" w:type="dxa"/>
            </w:tcMar>
            <w:vAlign w:val="center"/>
          </w:tcPr>
          <w:p w14:paraId="15DD31DA" w14:textId="77777777" w:rsidR="00362A6F" w:rsidRDefault="00362A6F" w:rsidP="00365E83">
            <w:pPr>
              <w:spacing w:after="0" w:line="259" w:lineRule="auto"/>
            </w:pPr>
            <w:r>
              <w:rPr>
                <w:rFonts w:ascii="Cambria" w:hAnsi="Cambria"/>
                <w:color w:val="111111"/>
                <w:sz w:val="15"/>
              </w:rPr>
              <w:t>Owners/controllers — sanctions/watchlists</w:t>
            </w:r>
          </w:p>
        </w:tc>
        <w:tc>
          <w:tcPr>
            <w:tcW w:w="1700" w:type="dxa"/>
            <w:tcMar>
              <w:top w:w="80" w:type="dxa"/>
              <w:left w:w="120" w:type="dxa"/>
              <w:bottom w:w="80" w:type="dxa"/>
              <w:right w:w="120" w:type="dxa"/>
            </w:tcMar>
            <w:vAlign w:val="center"/>
          </w:tcPr>
          <w:p w14:paraId="61CE2F44"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3DF830F3"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757AADAB"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Clear  ☐</w:t>
            </w:r>
            <w:proofErr w:type="gramEnd"/>
            <w:r>
              <w:rPr>
                <w:rFonts w:ascii="Cambria" w:hAnsi="Cambria"/>
                <w:color w:val="111111"/>
                <w:sz w:val="15"/>
              </w:rPr>
              <w:t xml:space="preserve"> Potential match</w:t>
            </w:r>
          </w:p>
        </w:tc>
        <w:tc>
          <w:tcPr>
            <w:tcW w:w="1200" w:type="dxa"/>
            <w:tcMar>
              <w:top w:w="80" w:type="dxa"/>
              <w:left w:w="120" w:type="dxa"/>
              <w:bottom w:w="80" w:type="dxa"/>
              <w:right w:w="120" w:type="dxa"/>
            </w:tcMar>
            <w:vAlign w:val="center"/>
          </w:tcPr>
          <w:p w14:paraId="7E657FB0" w14:textId="77777777" w:rsidR="00362A6F" w:rsidRDefault="00362A6F" w:rsidP="00365E83">
            <w:pPr>
              <w:spacing w:after="0" w:line="259" w:lineRule="auto"/>
            </w:pPr>
          </w:p>
        </w:tc>
      </w:tr>
      <w:tr w:rsidR="00362A6F" w14:paraId="31CE6BA9" w14:textId="77777777" w:rsidTr="00365E83">
        <w:trPr>
          <w:cantSplit/>
        </w:trPr>
        <w:tc>
          <w:tcPr>
            <w:tcW w:w="2740" w:type="dxa"/>
            <w:tcMar>
              <w:top w:w="80" w:type="dxa"/>
              <w:left w:w="120" w:type="dxa"/>
              <w:bottom w:w="80" w:type="dxa"/>
              <w:right w:w="120" w:type="dxa"/>
            </w:tcMar>
            <w:vAlign w:val="center"/>
          </w:tcPr>
          <w:p w14:paraId="3F613ED3" w14:textId="77777777" w:rsidR="00362A6F" w:rsidRDefault="00362A6F" w:rsidP="00365E83">
            <w:pPr>
              <w:spacing w:after="0" w:line="259" w:lineRule="auto"/>
            </w:pPr>
            <w:r>
              <w:rPr>
                <w:rFonts w:ascii="Cambria" w:hAnsi="Cambria"/>
                <w:color w:val="111111"/>
                <w:sz w:val="15"/>
              </w:rPr>
              <w:t>Entity and principals — PEP screening</w:t>
            </w:r>
          </w:p>
        </w:tc>
        <w:tc>
          <w:tcPr>
            <w:tcW w:w="1700" w:type="dxa"/>
            <w:tcMar>
              <w:top w:w="80" w:type="dxa"/>
              <w:left w:w="120" w:type="dxa"/>
              <w:bottom w:w="80" w:type="dxa"/>
              <w:right w:w="120" w:type="dxa"/>
            </w:tcMar>
            <w:vAlign w:val="center"/>
          </w:tcPr>
          <w:p w14:paraId="10B3F355"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628AACB7"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7D10C217"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Clear  ☐</w:t>
            </w:r>
            <w:proofErr w:type="gramEnd"/>
            <w:r>
              <w:rPr>
                <w:rFonts w:ascii="Cambria" w:hAnsi="Cambria"/>
                <w:color w:val="111111"/>
                <w:sz w:val="15"/>
              </w:rPr>
              <w:t xml:space="preserve"> Potential match</w:t>
            </w:r>
          </w:p>
        </w:tc>
        <w:tc>
          <w:tcPr>
            <w:tcW w:w="1200" w:type="dxa"/>
            <w:tcMar>
              <w:top w:w="80" w:type="dxa"/>
              <w:left w:w="120" w:type="dxa"/>
              <w:bottom w:w="80" w:type="dxa"/>
              <w:right w:w="120" w:type="dxa"/>
            </w:tcMar>
            <w:vAlign w:val="center"/>
          </w:tcPr>
          <w:p w14:paraId="06F2F5DA" w14:textId="77777777" w:rsidR="00362A6F" w:rsidRDefault="00362A6F" w:rsidP="00365E83">
            <w:pPr>
              <w:spacing w:after="0" w:line="259" w:lineRule="auto"/>
            </w:pPr>
          </w:p>
        </w:tc>
      </w:tr>
      <w:tr w:rsidR="00362A6F" w14:paraId="680A38C1" w14:textId="77777777" w:rsidTr="00365E83">
        <w:trPr>
          <w:cantSplit/>
        </w:trPr>
        <w:tc>
          <w:tcPr>
            <w:tcW w:w="2740" w:type="dxa"/>
            <w:tcMar>
              <w:top w:w="80" w:type="dxa"/>
              <w:left w:w="120" w:type="dxa"/>
              <w:bottom w:w="80" w:type="dxa"/>
              <w:right w:w="120" w:type="dxa"/>
            </w:tcMar>
            <w:vAlign w:val="center"/>
          </w:tcPr>
          <w:p w14:paraId="57050677" w14:textId="77777777" w:rsidR="00362A6F" w:rsidRDefault="00362A6F" w:rsidP="00365E83">
            <w:pPr>
              <w:spacing w:after="0" w:line="259" w:lineRule="auto"/>
            </w:pPr>
            <w:r>
              <w:rPr>
                <w:rFonts w:ascii="Cambria" w:hAnsi="Cambria"/>
                <w:color w:val="111111"/>
                <w:sz w:val="15"/>
              </w:rPr>
              <w:t>Entity and principals — adverse media</w:t>
            </w:r>
          </w:p>
        </w:tc>
        <w:tc>
          <w:tcPr>
            <w:tcW w:w="1700" w:type="dxa"/>
            <w:tcMar>
              <w:top w:w="80" w:type="dxa"/>
              <w:left w:w="120" w:type="dxa"/>
              <w:bottom w:w="80" w:type="dxa"/>
              <w:right w:w="120" w:type="dxa"/>
            </w:tcMar>
            <w:vAlign w:val="center"/>
          </w:tcPr>
          <w:p w14:paraId="76D5D56C"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04699A68"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62553928"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Clear  ☐</w:t>
            </w:r>
            <w:proofErr w:type="gramEnd"/>
            <w:r>
              <w:rPr>
                <w:rFonts w:ascii="Cambria" w:hAnsi="Cambria"/>
                <w:color w:val="111111"/>
                <w:sz w:val="15"/>
              </w:rPr>
              <w:t xml:space="preserve"> Concern</w:t>
            </w:r>
          </w:p>
        </w:tc>
        <w:tc>
          <w:tcPr>
            <w:tcW w:w="1200" w:type="dxa"/>
            <w:tcMar>
              <w:top w:w="80" w:type="dxa"/>
              <w:left w:w="120" w:type="dxa"/>
              <w:bottom w:w="80" w:type="dxa"/>
              <w:right w:w="120" w:type="dxa"/>
            </w:tcMar>
            <w:vAlign w:val="center"/>
          </w:tcPr>
          <w:p w14:paraId="7A7EA844" w14:textId="77777777" w:rsidR="00362A6F" w:rsidRDefault="00362A6F" w:rsidP="00365E83">
            <w:pPr>
              <w:spacing w:after="0" w:line="259" w:lineRule="auto"/>
            </w:pPr>
          </w:p>
        </w:tc>
      </w:tr>
      <w:tr w:rsidR="00362A6F" w14:paraId="65D3D993" w14:textId="77777777" w:rsidTr="00365E83">
        <w:trPr>
          <w:cantSplit/>
        </w:trPr>
        <w:tc>
          <w:tcPr>
            <w:tcW w:w="2740" w:type="dxa"/>
            <w:tcMar>
              <w:top w:w="80" w:type="dxa"/>
              <w:left w:w="120" w:type="dxa"/>
              <w:bottom w:w="80" w:type="dxa"/>
              <w:right w:w="120" w:type="dxa"/>
            </w:tcMar>
            <w:vAlign w:val="center"/>
          </w:tcPr>
          <w:p w14:paraId="6B302E49" w14:textId="77777777" w:rsidR="00362A6F" w:rsidRDefault="00362A6F" w:rsidP="00365E83">
            <w:pPr>
              <w:spacing w:after="0" w:line="259" w:lineRule="auto"/>
            </w:pPr>
            <w:r>
              <w:rPr>
                <w:rFonts w:ascii="Cambria" w:hAnsi="Cambria"/>
                <w:color w:val="111111"/>
                <w:sz w:val="15"/>
              </w:rPr>
              <w:t>Registration/</w:t>
            </w:r>
            <w:proofErr w:type="spellStart"/>
            <w:r>
              <w:rPr>
                <w:rFonts w:ascii="Cambria" w:hAnsi="Cambria"/>
                <w:color w:val="111111"/>
                <w:sz w:val="15"/>
              </w:rPr>
              <w:t>licence</w:t>
            </w:r>
            <w:proofErr w:type="spellEnd"/>
            <w:r>
              <w:rPr>
                <w:rFonts w:ascii="Cambria" w:hAnsi="Cambria"/>
                <w:color w:val="111111"/>
                <w:sz w:val="15"/>
              </w:rPr>
              <w:t xml:space="preserve"> verification</w:t>
            </w:r>
          </w:p>
        </w:tc>
        <w:tc>
          <w:tcPr>
            <w:tcW w:w="1700" w:type="dxa"/>
            <w:tcMar>
              <w:top w:w="80" w:type="dxa"/>
              <w:left w:w="120" w:type="dxa"/>
              <w:bottom w:w="80" w:type="dxa"/>
              <w:right w:w="120" w:type="dxa"/>
            </w:tcMar>
            <w:vAlign w:val="center"/>
          </w:tcPr>
          <w:p w14:paraId="326C8F1F"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09BB619F"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749CBD91"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Valid  ☐</w:t>
            </w:r>
            <w:proofErr w:type="gramEnd"/>
            <w:r>
              <w:rPr>
                <w:rFonts w:ascii="Cambria" w:hAnsi="Cambria"/>
                <w:color w:val="111111"/>
                <w:sz w:val="15"/>
              </w:rPr>
              <w:t xml:space="preserve"> Concern</w:t>
            </w:r>
          </w:p>
        </w:tc>
        <w:tc>
          <w:tcPr>
            <w:tcW w:w="1200" w:type="dxa"/>
            <w:tcMar>
              <w:top w:w="80" w:type="dxa"/>
              <w:left w:w="120" w:type="dxa"/>
              <w:bottom w:w="80" w:type="dxa"/>
              <w:right w:w="120" w:type="dxa"/>
            </w:tcMar>
            <w:vAlign w:val="center"/>
          </w:tcPr>
          <w:p w14:paraId="3C215558" w14:textId="77777777" w:rsidR="00362A6F" w:rsidRDefault="00362A6F" w:rsidP="00365E83">
            <w:pPr>
              <w:spacing w:after="0" w:line="259" w:lineRule="auto"/>
            </w:pPr>
          </w:p>
        </w:tc>
      </w:tr>
      <w:tr w:rsidR="00362A6F" w14:paraId="293382F0" w14:textId="77777777" w:rsidTr="00365E83">
        <w:trPr>
          <w:cantSplit/>
        </w:trPr>
        <w:tc>
          <w:tcPr>
            <w:tcW w:w="2740" w:type="dxa"/>
            <w:tcMar>
              <w:top w:w="80" w:type="dxa"/>
              <w:left w:w="120" w:type="dxa"/>
              <w:bottom w:w="80" w:type="dxa"/>
              <w:right w:w="120" w:type="dxa"/>
            </w:tcMar>
            <w:vAlign w:val="center"/>
          </w:tcPr>
          <w:p w14:paraId="0B4EB69F" w14:textId="77777777" w:rsidR="00362A6F" w:rsidRDefault="00362A6F" w:rsidP="00365E83">
            <w:pPr>
              <w:spacing w:after="0" w:line="259" w:lineRule="auto"/>
            </w:pPr>
            <w:r>
              <w:rPr>
                <w:rFonts w:ascii="Cambria" w:hAnsi="Cambria"/>
                <w:color w:val="111111"/>
                <w:sz w:val="15"/>
              </w:rPr>
              <w:t>Bank-account ownership verification</w:t>
            </w:r>
          </w:p>
        </w:tc>
        <w:tc>
          <w:tcPr>
            <w:tcW w:w="1700" w:type="dxa"/>
            <w:tcMar>
              <w:top w:w="80" w:type="dxa"/>
              <w:left w:w="120" w:type="dxa"/>
              <w:bottom w:w="80" w:type="dxa"/>
              <w:right w:w="120" w:type="dxa"/>
            </w:tcMar>
            <w:vAlign w:val="center"/>
          </w:tcPr>
          <w:p w14:paraId="65C0998C" w14:textId="77777777" w:rsidR="00362A6F" w:rsidRDefault="00362A6F" w:rsidP="00365E83">
            <w:pPr>
              <w:spacing w:after="0" w:line="259" w:lineRule="auto"/>
            </w:pPr>
          </w:p>
        </w:tc>
        <w:tc>
          <w:tcPr>
            <w:tcW w:w="900" w:type="dxa"/>
            <w:tcMar>
              <w:top w:w="80" w:type="dxa"/>
              <w:left w:w="120" w:type="dxa"/>
              <w:bottom w:w="80" w:type="dxa"/>
              <w:right w:w="120" w:type="dxa"/>
            </w:tcMar>
            <w:vAlign w:val="center"/>
          </w:tcPr>
          <w:p w14:paraId="28CF7B02" w14:textId="77777777" w:rsidR="00362A6F" w:rsidRDefault="00362A6F" w:rsidP="00365E83">
            <w:pPr>
              <w:spacing w:after="0" w:line="259" w:lineRule="auto"/>
            </w:pPr>
          </w:p>
        </w:tc>
        <w:tc>
          <w:tcPr>
            <w:tcW w:w="2820" w:type="dxa"/>
            <w:tcMar>
              <w:top w:w="80" w:type="dxa"/>
              <w:left w:w="120" w:type="dxa"/>
              <w:bottom w:w="80" w:type="dxa"/>
              <w:right w:w="120" w:type="dxa"/>
            </w:tcMar>
            <w:vAlign w:val="center"/>
          </w:tcPr>
          <w:p w14:paraId="3AAECBD3" w14:textId="77777777" w:rsidR="00362A6F" w:rsidRDefault="00362A6F" w:rsidP="00365E83">
            <w:pPr>
              <w:spacing w:after="0" w:line="259" w:lineRule="auto"/>
            </w:pPr>
            <w:r>
              <w:rPr>
                <w:rFonts w:ascii="Cambria" w:hAnsi="Cambria"/>
                <w:color w:val="111111"/>
                <w:sz w:val="15"/>
              </w:rPr>
              <w:t xml:space="preserve">☐ </w:t>
            </w:r>
            <w:proofErr w:type="gramStart"/>
            <w:r>
              <w:rPr>
                <w:rFonts w:ascii="Cambria" w:hAnsi="Cambria"/>
                <w:color w:val="111111"/>
                <w:sz w:val="15"/>
              </w:rPr>
              <w:t>Matched  ☐</w:t>
            </w:r>
            <w:proofErr w:type="gramEnd"/>
            <w:r>
              <w:rPr>
                <w:rFonts w:ascii="Cambria" w:hAnsi="Cambria"/>
                <w:color w:val="111111"/>
                <w:sz w:val="15"/>
              </w:rPr>
              <w:t xml:space="preserve"> Concern</w:t>
            </w:r>
          </w:p>
        </w:tc>
        <w:tc>
          <w:tcPr>
            <w:tcW w:w="1200" w:type="dxa"/>
            <w:tcMar>
              <w:top w:w="80" w:type="dxa"/>
              <w:left w:w="120" w:type="dxa"/>
              <w:bottom w:w="80" w:type="dxa"/>
              <w:right w:w="120" w:type="dxa"/>
            </w:tcMar>
            <w:vAlign w:val="center"/>
          </w:tcPr>
          <w:p w14:paraId="5ECE3E29" w14:textId="77777777" w:rsidR="00362A6F" w:rsidRDefault="00362A6F" w:rsidP="00365E83">
            <w:pPr>
              <w:spacing w:after="0" w:line="259" w:lineRule="auto"/>
            </w:pPr>
          </w:p>
        </w:tc>
      </w:tr>
    </w:tbl>
    <w:p w14:paraId="3832F513" w14:textId="77777777" w:rsidR="00362A6F" w:rsidRDefault="00362A6F" w:rsidP="00362A6F">
      <w:pPr>
        <w:pStyle w:val="Heading2"/>
      </w:pPr>
      <w:r>
        <w:rPr>
          <w:rFonts w:ascii="Cambria" w:hAnsi="Cambria"/>
          <w:color w:val="17365D"/>
          <w:sz w:val="24"/>
        </w:rPr>
        <w:t>7. Red flags and clarifications</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100"/>
        <w:gridCol w:w="4960"/>
        <w:gridCol w:w="1300"/>
      </w:tblGrid>
      <w:tr w:rsidR="00362A6F" w14:paraId="01B9A14D" w14:textId="77777777" w:rsidTr="00365E83">
        <w:trPr>
          <w:cantSplit/>
          <w:tblHeader/>
        </w:trPr>
        <w:tc>
          <w:tcPr>
            <w:tcW w:w="3100" w:type="dxa"/>
            <w:shd w:val="clear" w:color="auto" w:fill="17365D"/>
            <w:tcMar>
              <w:top w:w="80" w:type="dxa"/>
              <w:left w:w="120" w:type="dxa"/>
              <w:bottom w:w="80" w:type="dxa"/>
              <w:right w:w="120" w:type="dxa"/>
            </w:tcMar>
            <w:vAlign w:val="center"/>
          </w:tcPr>
          <w:p w14:paraId="15F0A31C" w14:textId="77777777" w:rsidR="00362A6F" w:rsidRDefault="00362A6F" w:rsidP="00365E83">
            <w:pPr>
              <w:spacing w:after="0" w:line="259" w:lineRule="auto"/>
            </w:pPr>
            <w:r>
              <w:rPr>
                <w:rFonts w:ascii="Cambria" w:hAnsi="Cambria"/>
                <w:b/>
                <w:color w:val="FFFFFF"/>
                <w:sz w:val="16"/>
              </w:rPr>
              <w:t>Issue / red flag</w:t>
            </w:r>
          </w:p>
        </w:tc>
        <w:tc>
          <w:tcPr>
            <w:tcW w:w="4960" w:type="dxa"/>
            <w:shd w:val="clear" w:color="auto" w:fill="17365D"/>
            <w:tcMar>
              <w:top w:w="80" w:type="dxa"/>
              <w:left w:w="120" w:type="dxa"/>
              <w:bottom w:w="80" w:type="dxa"/>
              <w:right w:w="120" w:type="dxa"/>
            </w:tcMar>
            <w:vAlign w:val="center"/>
          </w:tcPr>
          <w:p w14:paraId="4BAE2E68" w14:textId="77777777" w:rsidR="00362A6F" w:rsidRDefault="00362A6F" w:rsidP="00365E83">
            <w:pPr>
              <w:spacing w:after="0" w:line="259" w:lineRule="auto"/>
            </w:pPr>
            <w:r>
              <w:rPr>
                <w:rFonts w:ascii="Cambria" w:hAnsi="Cambria"/>
                <w:b/>
                <w:color w:val="FFFFFF"/>
                <w:sz w:val="16"/>
              </w:rPr>
              <w:t>Clarification or further evidence</w:t>
            </w:r>
          </w:p>
        </w:tc>
        <w:tc>
          <w:tcPr>
            <w:tcW w:w="1300" w:type="dxa"/>
            <w:shd w:val="clear" w:color="auto" w:fill="17365D"/>
            <w:tcMar>
              <w:top w:w="80" w:type="dxa"/>
              <w:left w:w="120" w:type="dxa"/>
              <w:bottom w:w="80" w:type="dxa"/>
              <w:right w:w="120" w:type="dxa"/>
            </w:tcMar>
            <w:vAlign w:val="center"/>
          </w:tcPr>
          <w:p w14:paraId="74371F53" w14:textId="77777777" w:rsidR="00362A6F" w:rsidRDefault="00362A6F" w:rsidP="00365E83">
            <w:pPr>
              <w:spacing w:after="0" w:line="259" w:lineRule="auto"/>
            </w:pPr>
            <w:r>
              <w:rPr>
                <w:rFonts w:ascii="Cambria" w:hAnsi="Cambria"/>
                <w:b/>
                <w:color w:val="FFFFFF"/>
                <w:sz w:val="16"/>
              </w:rPr>
              <w:t>Resolved?</w:t>
            </w:r>
          </w:p>
        </w:tc>
      </w:tr>
      <w:tr w:rsidR="00362A6F" w14:paraId="2D99B1C4" w14:textId="77777777" w:rsidTr="00365E83">
        <w:trPr>
          <w:cantSplit/>
        </w:trPr>
        <w:tc>
          <w:tcPr>
            <w:tcW w:w="3100" w:type="dxa"/>
            <w:tcMar>
              <w:top w:w="80" w:type="dxa"/>
              <w:left w:w="120" w:type="dxa"/>
              <w:bottom w:w="80" w:type="dxa"/>
              <w:right w:w="120" w:type="dxa"/>
            </w:tcMar>
            <w:vAlign w:val="center"/>
          </w:tcPr>
          <w:p w14:paraId="496DBB0C" w14:textId="77777777" w:rsidR="00362A6F" w:rsidRDefault="00362A6F" w:rsidP="00365E83">
            <w:pPr>
              <w:spacing w:after="0" w:line="259" w:lineRule="auto"/>
            </w:pPr>
          </w:p>
        </w:tc>
        <w:tc>
          <w:tcPr>
            <w:tcW w:w="4960" w:type="dxa"/>
            <w:tcMar>
              <w:top w:w="80" w:type="dxa"/>
              <w:left w:w="120" w:type="dxa"/>
              <w:bottom w:w="80" w:type="dxa"/>
              <w:right w:w="120" w:type="dxa"/>
            </w:tcMar>
            <w:vAlign w:val="center"/>
          </w:tcPr>
          <w:p w14:paraId="11AD9E6C" w14:textId="77777777" w:rsidR="00362A6F" w:rsidRDefault="00362A6F" w:rsidP="00365E83">
            <w:pPr>
              <w:spacing w:after="0" w:line="259" w:lineRule="auto"/>
            </w:pPr>
          </w:p>
        </w:tc>
        <w:tc>
          <w:tcPr>
            <w:tcW w:w="1300" w:type="dxa"/>
            <w:tcMar>
              <w:top w:w="80" w:type="dxa"/>
              <w:left w:w="120" w:type="dxa"/>
              <w:bottom w:w="80" w:type="dxa"/>
              <w:right w:w="120" w:type="dxa"/>
            </w:tcMar>
            <w:vAlign w:val="center"/>
          </w:tcPr>
          <w:p w14:paraId="4CA33E4B"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Yes  ☐</w:t>
            </w:r>
            <w:proofErr w:type="gramEnd"/>
            <w:r>
              <w:rPr>
                <w:rFonts w:ascii="Cambria" w:hAnsi="Cambria"/>
                <w:color w:val="111111"/>
                <w:sz w:val="16"/>
              </w:rPr>
              <w:t xml:space="preserve"> No</w:t>
            </w:r>
          </w:p>
        </w:tc>
      </w:tr>
      <w:tr w:rsidR="00362A6F" w14:paraId="0C1C7960" w14:textId="77777777" w:rsidTr="00365E83">
        <w:trPr>
          <w:cantSplit/>
        </w:trPr>
        <w:tc>
          <w:tcPr>
            <w:tcW w:w="3100" w:type="dxa"/>
            <w:tcMar>
              <w:top w:w="80" w:type="dxa"/>
              <w:left w:w="120" w:type="dxa"/>
              <w:bottom w:w="80" w:type="dxa"/>
              <w:right w:w="120" w:type="dxa"/>
            </w:tcMar>
            <w:vAlign w:val="center"/>
          </w:tcPr>
          <w:p w14:paraId="7C4582F7" w14:textId="77777777" w:rsidR="00362A6F" w:rsidRDefault="00362A6F" w:rsidP="00365E83">
            <w:pPr>
              <w:spacing w:after="0" w:line="259" w:lineRule="auto"/>
            </w:pPr>
          </w:p>
        </w:tc>
        <w:tc>
          <w:tcPr>
            <w:tcW w:w="4960" w:type="dxa"/>
            <w:tcMar>
              <w:top w:w="80" w:type="dxa"/>
              <w:left w:w="120" w:type="dxa"/>
              <w:bottom w:w="80" w:type="dxa"/>
              <w:right w:w="120" w:type="dxa"/>
            </w:tcMar>
            <w:vAlign w:val="center"/>
          </w:tcPr>
          <w:p w14:paraId="11BE4AF9" w14:textId="77777777" w:rsidR="00362A6F" w:rsidRDefault="00362A6F" w:rsidP="00365E83">
            <w:pPr>
              <w:spacing w:after="0" w:line="259" w:lineRule="auto"/>
            </w:pPr>
          </w:p>
        </w:tc>
        <w:tc>
          <w:tcPr>
            <w:tcW w:w="1300" w:type="dxa"/>
            <w:tcMar>
              <w:top w:w="80" w:type="dxa"/>
              <w:left w:w="120" w:type="dxa"/>
              <w:bottom w:w="80" w:type="dxa"/>
              <w:right w:w="120" w:type="dxa"/>
            </w:tcMar>
            <w:vAlign w:val="center"/>
          </w:tcPr>
          <w:p w14:paraId="4C4EF511"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Yes  ☐</w:t>
            </w:r>
            <w:proofErr w:type="gramEnd"/>
            <w:r>
              <w:rPr>
                <w:rFonts w:ascii="Cambria" w:hAnsi="Cambria"/>
                <w:color w:val="111111"/>
                <w:sz w:val="16"/>
              </w:rPr>
              <w:t xml:space="preserve"> No</w:t>
            </w:r>
          </w:p>
        </w:tc>
      </w:tr>
      <w:tr w:rsidR="00362A6F" w14:paraId="0B65225F" w14:textId="77777777" w:rsidTr="00365E83">
        <w:trPr>
          <w:cantSplit/>
        </w:trPr>
        <w:tc>
          <w:tcPr>
            <w:tcW w:w="3100" w:type="dxa"/>
            <w:tcMar>
              <w:top w:w="80" w:type="dxa"/>
              <w:left w:w="120" w:type="dxa"/>
              <w:bottom w:w="80" w:type="dxa"/>
              <w:right w:w="120" w:type="dxa"/>
            </w:tcMar>
            <w:vAlign w:val="center"/>
          </w:tcPr>
          <w:p w14:paraId="3B691671" w14:textId="77777777" w:rsidR="00362A6F" w:rsidRDefault="00362A6F" w:rsidP="00365E83">
            <w:pPr>
              <w:spacing w:after="0" w:line="259" w:lineRule="auto"/>
            </w:pPr>
          </w:p>
        </w:tc>
        <w:tc>
          <w:tcPr>
            <w:tcW w:w="4960" w:type="dxa"/>
            <w:tcMar>
              <w:top w:w="80" w:type="dxa"/>
              <w:left w:w="120" w:type="dxa"/>
              <w:bottom w:w="80" w:type="dxa"/>
              <w:right w:w="120" w:type="dxa"/>
            </w:tcMar>
            <w:vAlign w:val="center"/>
          </w:tcPr>
          <w:p w14:paraId="498EBA3A" w14:textId="77777777" w:rsidR="00362A6F" w:rsidRDefault="00362A6F" w:rsidP="00365E83">
            <w:pPr>
              <w:spacing w:after="0" w:line="259" w:lineRule="auto"/>
            </w:pPr>
          </w:p>
        </w:tc>
        <w:tc>
          <w:tcPr>
            <w:tcW w:w="1300" w:type="dxa"/>
            <w:tcMar>
              <w:top w:w="80" w:type="dxa"/>
              <w:left w:w="120" w:type="dxa"/>
              <w:bottom w:w="80" w:type="dxa"/>
              <w:right w:w="120" w:type="dxa"/>
            </w:tcMar>
            <w:vAlign w:val="center"/>
          </w:tcPr>
          <w:p w14:paraId="038B205C"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Yes  ☐</w:t>
            </w:r>
            <w:proofErr w:type="gramEnd"/>
            <w:r>
              <w:rPr>
                <w:rFonts w:ascii="Cambria" w:hAnsi="Cambria"/>
                <w:color w:val="111111"/>
                <w:sz w:val="16"/>
              </w:rPr>
              <w:t xml:space="preserve"> No</w:t>
            </w:r>
          </w:p>
        </w:tc>
      </w:tr>
    </w:tbl>
    <w:p w14:paraId="41E44BC9" w14:textId="77777777" w:rsidR="00362A6F" w:rsidRDefault="00362A6F" w:rsidP="00362A6F">
      <w:pPr>
        <w:pStyle w:val="Heading2"/>
      </w:pPr>
      <w:r>
        <w:rPr>
          <w:rFonts w:ascii="Cambria" w:hAnsi="Cambria"/>
          <w:color w:val="17365D"/>
          <w:sz w:val="24"/>
        </w:rPr>
        <w:t>8. Third-party declaration</w:t>
      </w:r>
    </w:p>
    <w:tbl>
      <w:tblPr>
        <w:tblW w:w="9360" w:type="dxa"/>
        <w:tblInd w:w="120" w:type="dxa"/>
        <w:tblBorders>
          <w:top w:val="single" w:sz="5" w:space="0" w:color="B8C7D9"/>
          <w:left w:val="single" w:sz="5" w:space="0" w:color="B8C7D9"/>
          <w:bottom w:val="single" w:sz="5" w:space="0" w:color="B8C7D9"/>
          <w:right w:val="single" w:sz="5" w:space="0" w:color="B8C7D9"/>
          <w:insideH w:val="single" w:sz="5" w:space="0" w:color="B8C7D9"/>
          <w:insideV w:val="single" w:sz="5" w:space="0" w:color="B8C7D9"/>
        </w:tblBorders>
        <w:tblLayout w:type="fixed"/>
        <w:tblLook w:val="04A0" w:firstRow="1" w:lastRow="0" w:firstColumn="1" w:lastColumn="0" w:noHBand="0" w:noVBand="1"/>
      </w:tblPr>
      <w:tblGrid>
        <w:gridCol w:w="9360"/>
      </w:tblGrid>
      <w:tr w:rsidR="00362A6F" w14:paraId="180F5AE6" w14:textId="77777777" w:rsidTr="00365E83">
        <w:trPr>
          <w:cantSplit/>
        </w:trPr>
        <w:tc>
          <w:tcPr>
            <w:tcW w:w="9360" w:type="dxa"/>
            <w:shd w:val="clear" w:color="auto" w:fill="EEF4F8"/>
            <w:tcMar>
              <w:top w:w="80" w:type="dxa"/>
              <w:left w:w="120" w:type="dxa"/>
              <w:bottom w:w="80" w:type="dxa"/>
              <w:right w:w="120" w:type="dxa"/>
            </w:tcMar>
            <w:vAlign w:val="center"/>
          </w:tcPr>
          <w:p w14:paraId="6E3C3D7A" w14:textId="77777777" w:rsidR="00362A6F" w:rsidRDefault="00362A6F" w:rsidP="00365E83">
            <w:pPr>
              <w:spacing w:after="0" w:line="259" w:lineRule="auto"/>
            </w:pPr>
            <w:r>
              <w:rPr>
                <w:rFonts w:ascii="Cambria" w:hAnsi="Cambria"/>
                <w:color w:val="667085"/>
                <w:sz w:val="17"/>
              </w:rPr>
              <w:t xml:space="preserve">I confirm that the information provided is complete and accurate to the best of my knowledge. I will promptly notify Blue Palm of material changes to ownership, management, </w:t>
            </w:r>
            <w:proofErr w:type="spellStart"/>
            <w:r>
              <w:rPr>
                <w:rFonts w:ascii="Cambria" w:hAnsi="Cambria"/>
                <w:color w:val="667085"/>
                <w:sz w:val="17"/>
              </w:rPr>
              <w:t>licences</w:t>
            </w:r>
            <w:proofErr w:type="spellEnd"/>
            <w:r>
              <w:rPr>
                <w:rFonts w:ascii="Cambria" w:hAnsi="Cambria"/>
                <w:color w:val="667085"/>
                <w:sz w:val="17"/>
              </w:rPr>
              <w:t>, sanctions status, conflicts, investigations or payment details. I understand that false or incomplete information may result in rejection or termination.</w:t>
            </w:r>
          </w:p>
        </w:tc>
      </w:tr>
    </w:tbl>
    <w:p w14:paraId="201EDA7C" w14:textId="77777777" w:rsidR="00362A6F" w:rsidRDefault="00362A6F" w:rsidP="00362A6F">
      <w:pPr>
        <w:spacing w:after="80" w:line="72" w:lineRule="auto"/>
      </w:pP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750"/>
        <w:gridCol w:w="3250"/>
        <w:gridCol w:w="1200"/>
        <w:gridCol w:w="3160"/>
      </w:tblGrid>
      <w:tr w:rsidR="00362A6F" w14:paraId="6A1B9297" w14:textId="77777777" w:rsidTr="00365E83">
        <w:trPr>
          <w:cantSplit/>
        </w:trPr>
        <w:tc>
          <w:tcPr>
            <w:tcW w:w="1750" w:type="dxa"/>
            <w:shd w:val="clear" w:color="auto" w:fill="DCE6F1"/>
            <w:tcMar>
              <w:top w:w="80" w:type="dxa"/>
              <w:left w:w="120" w:type="dxa"/>
              <w:bottom w:w="80" w:type="dxa"/>
              <w:right w:w="120" w:type="dxa"/>
            </w:tcMar>
            <w:vAlign w:val="center"/>
          </w:tcPr>
          <w:p w14:paraId="5AB091F9" w14:textId="77777777" w:rsidR="00362A6F" w:rsidRDefault="00362A6F" w:rsidP="00365E83">
            <w:pPr>
              <w:spacing w:after="0" w:line="259" w:lineRule="auto"/>
            </w:pPr>
            <w:r>
              <w:rPr>
                <w:rFonts w:ascii="Cambria" w:hAnsi="Cambria"/>
                <w:b/>
                <w:color w:val="17365D"/>
                <w:sz w:val="17"/>
              </w:rPr>
              <w:t>Name and position</w:t>
            </w:r>
          </w:p>
        </w:tc>
        <w:tc>
          <w:tcPr>
            <w:tcW w:w="3250" w:type="dxa"/>
            <w:tcMar>
              <w:top w:w="80" w:type="dxa"/>
              <w:left w:w="120" w:type="dxa"/>
              <w:bottom w:w="80" w:type="dxa"/>
              <w:right w:w="120" w:type="dxa"/>
            </w:tcMar>
            <w:vAlign w:val="center"/>
          </w:tcPr>
          <w:p w14:paraId="42DCEFDF" w14:textId="77777777" w:rsidR="00362A6F" w:rsidRDefault="00362A6F" w:rsidP="00365E83">
            <w:pPr>
              <w:spacing w:after="0" w:line="259" w:lineRule="auto"/>
            </w:pPr>
          </w:p>
        </w:tc>
        <w:tc>
          <w:tcPr>
            <w:tcW w:w="1200" w:type="dxa"/>
            <w:shd w:val="clear" w:color="auto" w:fill="DCE6F1"/>
            <w:tcMar>
              <w:top w:w="80" w:type="dxa"/>
              <w:left w:w="120" w:type="dxa"/>
              <w:bottom w:w="80" w:type="dxa"/>
              <w:right w:w="120" w:type="dxa"/>
            </w:tcMar>
            <w:vAlign w:val="center"/>
          </w:tcPr>
          <w:p w14:paraId="30EB25DD" w14:textId="77777777" w:rsidR="00362A6F" w:rsidRDefault="00362A6F" w:rsidP="00365E83">
            <w:pPr>
              <w:spacing w:after="0" w:line="259" w:lineRule="auto"/>
            </w:pPr>
            <w:r>
              <w:rPr>
                <w:rFonts w:ascii="Cambria" w:hAnsi="Cambria"/>
                <w:b/>
                <w:color w:val="17365D"/>
                <w:sz w:val="17"/>
              </w:rPr>
              <w:t>Entity</w:t>
            </w:r>
          </w:p>
        </w:tc>
        <w:tc>
          <w:tcPr>
            <w:tcW w:w="3160" w:type="dxa"/>
            <w:tcMar>
              <w:top w:w="80" w:type="dxa"/>
              <w:left w:w="120" w:type="dxa"/>
              <w:bottom w:w="80" w:type="dxa"/>
              <w:right w:w="120" w:type="dxa"/>
            </w:tcMar>
            <w:vAlign w:val="center"/>
          </w:tcPr>
          <w:p w14:paraId="48185FAF" w14:textId="77777777" w:rsidR="00362A6F" w:rsidRDefault="00362A6F" w:rsidP="00365E83">
            <w:pPr>
              <w:spacing w:after="0" w:line="259" w:lineRule="auto"/>
            </w:pPr>
          </w:p>
        </w:tc>
      </w:tr>
      <w:tr w:rsidR="00362A6F" w14:paraId="1508B8E9" w14:textId="77777777" w:rsidTr="00365E83">
        <w:trPr>
          <w:cantSplit/>
        </w:trPr>
        <w:tc>
          <w:tcPr>
            <w:tcW w:w="1750" w:type="dxa"/>
            <w:shd w:val="clear" w:color="auto" w:fill="DCE6F1"/>
            <w:tcMar>
              <w:top w:w="80" w:type="dxa"/>
              <w:left w:w="120" w:type="dxa"/>
              <w:bottom w:w="80" w:type="dxa"/>
              <w:right w:w="120" w:type="dxa"/>
            </w:tcMar>
            <w:vAlign w:val="center"/>
          </w:tcPr>
          <w:p w14:paraId="3ED398C7" w14:textId="77777777" w:rsidR="00362A6F" w:rsidRDefault="00362A6F" w:rsidP="00365E83">
            <w:pPr>
              <w:spacing w:after="0" w:line="259" w:lineRule="auto"/>
            </w:pPr>
            <w:r>
              <w:rPr>
                <w:rFonts w:ascii="Cambria" w:hAnsi="Cambria"/>
                <w:b/>
                <w:color w:val="17365D"/>
                <w:sz w:val="17"/>
              </w:rPr>
              <w:t>Signature</w:t>
            </w:r>
          </w:p>
        </w:tc>
        <w:tc>
          <w:tcPr>
            <w:tcW w:w="3250" w:type="dxa"/>
            <w:tcMar>
              <w:top w:w="80" w:type="dxa"/>
              <w:left w:w="120" w:type="dxa"/>
              <w:bottom w:w="80" w:type="dxa"/>
              <w:right w:w="120" w:type="dxa"/>
            </w:tcMar>
            <w:vAlign w:val="center"/>
          </w:tcPr>
          <w:p w14:paraId="5698CFAD" w14:textId="77777777" w:rsidR="00362A6F" w:rsidRDefault="00362A6F" w:rsidP="00365E83">
            <w:pPr>
              <w:spacing w:after="0" w:line="259" w:lineRule="auto"/>
            </w:pPr>
          </w:p>
        </w:tc>
        <w:tc>
          <w:tcPr>
            <w:tcW w:w="1200" w:type="dxa"/>
            <w:shd w:val="clear" w:color="auto" w:fill="DCE6F1"/>
            <w:tcMar>
              <w:top w:w="80" w:type="dxa"/>
              <w:left w:w="120" w:type="dxa"/>
              <w:bottom w:w="80" w:type="dxa"/>
              <w:right w:w="120" w:type="dxa"/>
            </w:tcMar>
            <w:vAlign w:val="center"/>
          </w:tcPr>
          <w:p w14:paraId="3F640154" w14:textId="77777777" w:rsidR="00362A6F" w:rsidRDefault="00362A6F" w:rsidP="00365E83">
            <w:pPr>
              <w:spacing w:after="0" w:line="259" w:lineRule="auto"/>
            </w:pPr>
            <w:r>
              <w:rPr>
                <w:rFonts w:ascii="Cambria" w:hAnsi="Cambria"/>
                <w:b/>
                <w:color w:val="17365D"/>
                <w:sz w:val="17"/>
              </w:rPr>
              <w:t>Date</w:t>
            </w:r>
          </w:p>
        </w:tc>
        <w:tc>
          <w:tcPr>
            <w:tcW w:w="3160" w:type="dxa"/>
            <w:tcMar>
              <w:top w:w="80" w:type="dxa"/>
              <w:left w:w="120" w:type="dxa"/>
              <w:bottom w:w="80" w:type="dxa"/>
              <w:right w:w="120" w:type="dxa"/>
            </w:tcMar>
            <w:vAlign w:val="center"/>
          </w:tcPr>
          <w:p w14:paraId="7A93D96A" w14:textId="77777777" w:rsidR="00362A6F" w:rsidRDefault="00362A6F" w:rsidP="00365E83">
            <w:pPr>
              <w:spacing w:after="0" w:line="259" w:lineRule="auto"/>
            </w:pPr>
          </w:p>
        </w:tc>
      </w:tr>
    </w:tbl>
    <w:p w14:paraId="0AAA90CC" w14:textId="77777777" w:rsidR="00362A6F" w:rsidRDefault="00362A6F" w:rsidP="00362A6F">
      <w:pPr>
        <w:spacing w:before="140" w:after="0"/>
      </w:pPr>
      <w:r>
        <w:rPr>
          <w:rFonts w:ascii="Cambria" w:hAnsi="Cambria"/>
          <w:b/>
          <w:color w:val="17365D"/>
          <w:sz w:val="18"/>
        </w:rPr>
        <w:t>Internal next step: transfer the verified findings to Appendix B and retain this questionnaire with all referenced evidence.</w:t>
      </w:r>
    </w:p>
    <w:p w14:paraId="4C81A6E5" w14:textId="77777777" w:rsidR="00362A6F" w:rsidRDefault="00362A6F" w:rsidP="00362A6F">
      <w:r>
        <w:br w:type="page"/>
      </w:r>
    </w:p>
    <w:p w14:paraId="24EC6F4B" w14:textId="77777777" w:rsidR="00362A6F" w:rsidRDefault="00362A6F" w:rsidP="00362A6F">
      <w:pPr>
        <w:keepNext/>
        <w:spacing w:after="140"/>
      </w:pPr>
      <w:r>
        <w:rPr>
          <w:rFonts w:ascii="Cambria" w:hAnsi="Cambria"/>
          <w:b/>
          <w:color w:val="2E75B6"/>
          <w:sz w:val="24"/>
        </w:rPr>
        <w:lastRenderedPageBreak/>
        <w:t>APPENDIX B</w:t>
      </w:r>
    </w:p>
    <w:p w14:paraId="1D764A65" w14:textId="77777777" w:rsidR="00362A6F" w:rsidRDefault="00362A6F" w:rsidP="00362A6F">
      <w:pPr>
        <w:keepNext/>
      </w:pPr>
      <w:r>
        <w:rPr>
          <w:rFonts w:ascii="Cambria" w:hAnsi="Cambria"/>
          <w:b/>
          <w:color w:val="17365D"/>
          <w:sz w:val="42"/>
        </w:rPr>
        <w:t>Due-Diligence Risk Assessment and Approval Record</w:t>
      </w:r>
    </w:p>
    <w:p w14:paraId="5E10B65E" w14:textId="77777777" w:rsidR="00362A6F" w:rsidRDefault="00362A6F" w:rsidP="00362A6F">
      <w:pPr>
        <w:keepNext/>
        <w:spacing w:after="240"/>
      </w:pPr>
      <w:r>
        <w:rPr>
          <w:rFonts w:ascii="Cambria" w:hAnsi="Cambria"/>
          <w:i/>
          <w:color w:val="667085"/>
        </w:rPr>
        <w:t>Record the risk rating, decision, approvals, expiry and mitigation measures. Link this form to the completed Appendix A.</w:t>
      </w:r>
    </w:p>
    <w:p w14:paraId="42311E66" w14:textId="77777777" w:rsidR="00362A6F" w:rsidRDefault="00362A6F" w:rsidP="00362A6F">
      <w:pPr>
        <w:pStyle w:val="Heading2"/>
      </w:pPr>
      <w:r>
        <w:rPr>
          <w:rFonts w:ascii="Cambria" w:hAnsi="Cambria"/>
          <w:color w:val="17365D"/>
          <w:sz w:val="24"/>
        </w:rPr>
        <w:t>1. Record summary</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900"/>
        <w:gridCol w:w="3300"/>
        <w:gridCol w:w="1900"/>
        <w:gridCol w:w="2260"/>
      </w:tblGrid>
      <w:tr w:rsidR="00362A6F" w14:paraId="597CF0BD" w14:textId="77777777" w:rsidTr="00365E83">
        <w:trPr>
          <w:cantSplit/>
        </w:trPr>
        <w:tc>
          <w:tcPr>
            <w:tcW w:w="1900" w:type="dxa"/>
            <w:shd w:val="clear" w:color="auto" w:fill="DCE6F1"/>
            <w:tcMar>
              <w:top w:w="80" w:type="dxa"/>
              <w:left w:w="120" w:type="dxa"/>
              <w:bottom w:w="80" w:type="dxa"/>
              <w:right w:w="120" w:type="dxa"/>
            </w:tcMar>
            <w:vAlign w:val="center"/>
          </w:tcPr>
          <w:p w14:paraId="7167F842" w14:textId="77777777" w:rsidR="00362A6F" w:rsidRDefault="00362A6F" w:rsidP="00365E83">
            <w:pPr>
              <w:spacing w:after="0" w:line="259" w:lineRule="auto"/>
            </w:pPr>
            <w:r>
              <w:rPr>
                <w:rFonts w:ascii="Cambria" w:hAnsi="Cambria"/>
                <w:b/>
                <w:color w:val="17365D"/>
                <w:sz w:val="17"/>
              </w:rPr>
              <w:t>Third-party legal name</w:t>
            </w:r>
          </w:p>
        </w:tc>
        <w:tc>
          <w:tcPr>
            <w:tcW w:w="3300" w:type="dxa"/>
            <w:tcMar>
              <w:top w:w="80" w:type="dxa"/>
              <w:left w:w="120" w:type="dxa"/>
              <w:bottom w:w="80" w:type="dxa"/>
              <w:right w:w="120" w:type="dxa"/>
            </w:tcMar>
            <w:vAlign w:val="center"/>
          </w:tcPr>
          <w:p w14:paraId="3CABE793" w14:textId="77777777" w:rsidR="00362A6F" w:rsidRDefault="00362A6F" w:rsidP="00365E83">
            <w:pPr>
              <w:spacing w:after="0" w:line="259" w:lineRule="auto"/>
            </w:pPr>
          </w:p>
        </w:tc>
        <w:tc>
          <w:tcPr>
            <w:tcW w:w="1900" w:type="dxa"/>
            <w:shd w:val="clear" w:color="auto" w:fill="DCE6F1"/>
            <w:tcMar>
              <w:top w:w="80" w:type="dxa"/>
              <w:left w:w="120" w:type="dxa"/>
              <w:bottom w:w="80" w:type="dxa"/>
              <w:right w:w="120" w:type="dxa"/>
            </w:tcMar>
            <w:vAlign w:val="center"/>
          </w:tcPr>
          <w:p w14:paraId="29DFC5F3" w14:textId="77777777" w:rsidR="00362A6F" w:rsidRDefault="00362A6F" w:rsidP="00365E83">
            <w:pPr>
              <w:spacing w:after="0" w:line="259" w:lineRule="auto"/>
            </w:pPr>
            <w:r>
              <w:rPr>
                <w:rFonts w:ascii="Cambria" w:hAnsi="Cambria"/>
                <w:b/>
                <w:color w:val="17365D"/>
                <w:sz w:val="17"/>
              </w:rPr>
              <w:t>Due-diligence reference</w:t>
            </w:r>
          </w:p>
        </w:tc>
        <w:tc>
          <w:tcPr>
            <w:tcW w:w="2260" w:type="dxa"/>
            <w:tcMar>
              <w:top w:w="80" w:type="dxa"/>
              <w:left w:w="120" w:type="dxa"/>
              <w:bottom w:w="80" w:type="dxa"/>
              <w:right w:w="120" w:type="dxa"/>
            </w:tcMar>
            <w:vAlign w:val="center"/>
          </w:tcPr>
          <w:p w14:paraId="08B9C310" w14:textId="77777777" w:rsidR="00362A6F" w:rsidRDefault="00362A6F" w:rsidP="00365E83">
            <w:pPr>
              <w:spacing w:after="0" w:line="259" w:lineRule="auto"/>
            </w:pPr>
          </w:p>
        </w:tc>
      </w:tr>
      <w:tr w:rsidR="00362A6F" w14:paraId="452E52F3" w14:textId="77777777" w:rsidTr="00365E83">
        <w:trPr>
          <w:cantSplit/>
        </w:trPr>
        <w:tc>
          <w:tcPr>
            <w:tcW w:w="1900" w:type="dxa"/>
            <w:shd w:val="clear" w:color="auto" w:fill="DCE6F1"/>
            <w:tcMar>
              <w:top w:w="80" w:type="dxa"/>
              <w:left w:w="120" w:type="dxa"/>
              <w:bottom w:w="80" w:type="dxa"/>
              <w:right w:w="120" w:type="dxa"/>
            </w:tcMar>
            <w:vAlign w:val="center"/>
          </w:tcPr>
          <w:p w14:paraId="292C57C8" w14:textId="77777777" w:rsidR="00362A6F" w:rsidRDefault="00362A6F" w:rsidP="00365E83">
            <w:pPr>
              <w:spacing w:after="0" w:line="259" w:lineRule="auto"/>
            </w:pPr>
            <w:r>
              <w:rPr>
                <w:rFonts w:ascii="Cambria" w:hAnsi="Cambria"/>
                <w:b/>
                <w:color w:val="17365D"/>
                <w:sz w:val="17"/>
              </w:rPr>
              <w:t>Relationship / service</w:t>
            </w:r>
          </w:p>
        </w:tc>
        <w:tc>
          <w:tcPr>
            <w:tcW w:w="3300" w:type="dxa"/>
            <w:tcMar>
              <w:top w:w="80" w:type="dxa"/>
              <w:left w:w="120" w:type="dxa"/>
              <w:bottom w:w="80" w:type="dxa"/>
              <w:right w:w="120" w:type="dxa"/>
            </w:tcMar>
            <w:vAlign w:val="center"/>
          </w:tcPr>
          <w:p w14:paraId="25305452" w14:textId="77777777" w:rsidR="00362A6F" w:rsidRDefault="00362A6F" w:rsidP="00365E83">
            <w:pPr>
              <w:spacing w:after="0" w:line="259" w:lineRule="auto"/>
            </w:pPr>
          </w:p>
        </w:tc>
        <w:tc>
          <w:tcPr>
            <w:tcW w:w="1900" w:type="dxa"/>
            <w:shd w:val="clear" w:color="auto" w:fill="DCE6F1"/>
            <w:tcMar>
              <w:top w:w="80" w:type="dxa"/>
              <w:left w:w="120" w:type="dxa"/>
              <w:bottom w:w="80" w:type="dxa"/>
              <w:right w:w="120" w:type="dxa"/>
            </w:tcMar>
            <w:vAlign w:val="center"/>
          </w:tcPr>
          <w:p w14:paraId="4A1F9E43" w14:textId="77777777" w:rsidR="00362A6F" w:rsidRDefault="00362A6F" w:rsidP="00365E83">
            <w:pPr>
              <w:spacing w:after="0" w:line="259" w:lineRule="auto"/>
            </w:pPr>
            <w:r>
              <w:rPr>
                <w:rFonts w:ascii="Cambria" w:hAnsi="Cambria"/>
                <w:b/>
                <w:color w:val="17365D"/>
                <w:sz w:val="17"/>
              </w:rPr>
              <w:t>Business owner</w:t>
            </w:r>
          </w:p>
        </w:tc>
        <w:tc>
          <w:tcPr>
            <w:tcW w:w="2260" w:type="dxa"/>
            <w:tcMar>
              <w:top w:w="80" w:type="dxa"/>
              <w:left w:w="120" w:type="dxa"/>
              <w:bottom w:w="80" w:type="dxa"/>
              <w:right w:w="120" w:type="dxa"/>
            </w:tcMar>
            <w:vAlign w:val="center"/>
          </w:tcPr>
          <w:p w14:paraId="3A074D54" w14:textId="77777777" w:rsidR="00362A6F" w:rsidRDefault="00362A6F" w:rsidP="00365E83">
            <w:pPr>
              <w:spacing w:after="0" w:line="259" w:lineRule="auto"/>
            </w:pPr>
          </w:p>
        </w:tc>
      </w:tr>
      <w:tr w:rsidR="00362A6F" w14:paraId="261C38BA" w14:textId="77777777" w:rsidTr="00365E83">
        <w:trPr>
          <w:cantSplit/>
        </w:trPr>
        <w:tc>
          <w:tcPr>
            <w:tcW w:w="1900" w:type="dxa"/>
            <w:shd w:val="clear" w:color="auto" w:fill="DCE6F1"/>
            <w:tcMar>
              <w:top w:w="80" w:type="dxa"/>
              <w:left w:w="120" w:type="dxa"/>
              <w:bottom w:w="80" w:type="dxa"/>
              <w:right w:w="120" w:type="dxa"/>
            </w:tcMar>
            <w:vAlign w:val="center"/>
          </w:tcPr>
          <w:p w14:paraId="1D312067" w14:textId="77777777" w:rsidR="00362A6F" w:rsidRDefault="00362A6F" w:rsidP="00365E83">
            <w:pPr>
              <w:spacing w:after="0" w:line="259" w:lineRule="auto"/>
            </w:pPr>
            <w:r>
              <w:rPr>
                <w:rFonts w:ascii="Cambria" w:hAnsi="Cambria"/>
                <w:b/>
                <w:color w:val="17365D"/>
                <w:sz w:val="17"/>
              </w:rPr>
              <w:t>Countries involved</w:t>
            </w:r>
          </w:p>
        </w:tc>
        <w:tc>
          <w:tcPr>
            <w:tcW w:w="3300" w:type="dxa"/>
            <w:tcMar>
              <w:top w:w="80" w:type="dxa"/>
              <w:left w:w="120" w:type="dxa"/>
              <w:bottom w:w="80" w:type="dxa"/>
              <w:right w:w="120" w:type="dxa"/>
            </w:tcMar>
            <w:vAlign w:val="center"/>
          </w:tcPr>
          <w:p w14:paraId="00B4C705" w14:textId="77777777" w:rsidR="00362A6F" w:rsidRDefault="00362A6F" w:rsidP="00365E83">
            <w:pPr>
              <w:spacing w:after="0" w:line="259" w:lineRule="auto"/>
            </w:pPr>
          </w:p>
        </w:tc>
        <w:tc>
          <w:tcPr>
            <w:tcW w:w="1900" w:type="dxa"/>
            <w:shd w:val="clear" w:color="auto" w:fill="DCE6F1"/>
            <w:tcMar>
              <w:top w:w="80" w:type="dxa"/>
              <w:left w:w="120" w:type="dxa"/>
              <w:bottom w:w="80" w:type="dxa"/>
              <w:right w:w="120" w:type="dxa"/>
            </w:tcMar>
            <w:vAlign w:val="center"/>
          </w:tcPr>
          <w:p w14:paraId="3243B5C0" w14:textId="77777777" w:rsidR="00362A6F" w:rsidRDefault="00362A6F" w:rsidP="00365E83">
            <w:pPr>
              <w:spacing w:after="0" w:line="259" w:lineRule="auto"/>
            </w:pPr>
            <w:r>
              <w:rPr>
                <w:rFonts w:ascii="Cambria" w:hAnsi="Cambria"/>
                <w:b/>
                <w:color w:val="17365D"/>
                <w:sz w:val="17"/>
              </w:rPr>
              <w:t>Assessment date</w:t>
            </w:r>
          </w:p>
        </w:tc>
        <w:tc>
          <w:tcPr>
            <w:tcW w:w="2260" w:type="dxa"/>
            <w:tcMar>
              <w:top w:w="80" w:type="dxa"/>
              <w:left w:w="120" w:type="dxa"/>
              <w:bottom w:w="80" w:type="dxa"/>
              <w:right w:w="120" w:type="dxa"/>
            </w:tcMar>
            <w:vAlign w:val="center"/>
          </w:tcPr>
          <w:p w14:paraId="6AA063A9" w14:textId="77777777" w:rsidR="00362A6F" w:rsidRDefault="00362A6F" w:rsidP="00365E83">
            <w:pPr>
              <w:spacing w:after="0" w:line="259" w:lineRule="auto"/>
            </w:pPr>
          </w:p>
        </w:tc>
      </w:tr>
    </w:tbl>
    <w:p w14:paraId="23B91023" w14:textId="77777777" w:rsidR="00362A6F" w:rsidRDefault="00362A6F" w:rsidP="00362A6F">
      <w:pPr>
        <w:pStyle w:val="Heading2"/>
      </w:pPr>
      <w:r>
        <w:rPr>
          <w:rFonts w:ascii="Cambria" w:hAnsi="Cambria"/>
          <w:color w:val="17365D"/>
          <w:sz w:val="24"/>
        </w:rPr>
        <w:t>2. Risk assessment</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840"/>
        <w:gridCol w:w="650"/>
        <w:gridCol w:w="780"/>
        <w:gridCol w:w="650"/>
        <w:gridCol w:w="3440"/>
      </w:tblGrid>
      <w:tr w:rsidR="00362A6F" w14:paraId="123748E0" w14:textId="77777777" w:rsidTr="00365E83">
        <w:trPr>
          <w:cantSplit/>
          <w:tblHeader/>
        </w:trPr>
        <w:tc>
          <w:tcPr>
            <w:tcW w:w="3840" w:type="dxa"/>
            <w:shd w:val="clear" w:color="auto" w:fill="17365D"/>
            <w:tcMar>
              <w:top w:w="80" w:type="dxa"/>
              <w:left w:w="120" w:type="dxa"/>
              <w:bottom w:w="80" w:type="dxa"/>
              <w:right w:w="120" w:type="dxa"/>
            </w:tcMar>
            <w:vAlign w:val="center"/>
          </w:tcPr>
          <w:p w14:paraId="0DACDD05" w14:textId="77777777" w:rsidR="00362A6F" w:rsidRDefault="00362A6F" w:rsidP="00365E83">
            <w:pPr>
              <w:spacing w:after="0" w:line="259" w:lineRule="auto"/>
            </w:pPr>
            <w:r>
              <w:rPr>
                <w:rFonts w:ascii="Cambria" w:hAnsi="Cambria"/>
                <w:b/>
                <w:color w:val="FFFFFF"/>
                <w:sz w:val="16"/>
              </w:rPr>
              <w:t>Risk factor</w:t>
            </w:r>
          </w:p>
        </w:tc>
        <w:tc>
          <w:tcPr>
            <w:tcW w:w="650" w:type="dxa"/>
            <w:shd w:val="clear" w:color="auto" w:fill="17365D"/>
            <w:tcMar>
              <w:top w:w="80" w:type="dxa"/>
              <w:left w:w="120" w:type="dxa"/>
              <w:bottom w:w="80" w:type="dxa"/>
              <w:right w:w="120" w:type="dxa"/>
            </w:tcMar>
            <w:vAlign w:val="center"/>
          </w:tcPr>
          <w:p w14:paraId="3BA7B52D" w14:textId="77777777" w:rsidR="00362A6F" w:rsidRDefault="00362A6F" w:rsidP="00365E83">
            <w:pPr>
              <w:spacing w:after="0" w:line="259" w:lineRule="auto"/>
            </w:pPr>
            <w:r>
              <w:rPr>
                <w:rFonts w:ascii="Cambria" w:hAnsi="Cambria"/>
                <w:b/>
                <w:color w:val="FFFFFF"/>
                <w:sz w:val="16"/>
              </w:rPr>
              <w:t>Low</w:t>
            </w:r>
          </w:p>
        </w:tc>
        <w:tc>
          <w:tcPr>
            <w:tcW w:w="780" w:type="dxa"/>
            <w:shd w:val="clear" w:color="auto" w:fill="17365D"/>
            <w:tcMar>
              <w:top w:w="80" w:type="dxa"/>
              <w:left w:w="120" w:type="dxa"/>
              <w:bottom w:w="80" w:type="dxa"/>
              <w:right w:w="120" w:type="dxa"/>
            </w:tcMar>
            <w:vAlign w:val="center"/>
          </w:tcPr>
          <w:p w14:paraId="2BDE4735" w14:textId="77777777" w:rsidR="00362A6F" w:rsidRDefault="00362A6F" w:rsidP="00365E83">
            <w:pPr>
              <w:spacing w:after="0" w:line="259" w:lineRule="auto"/>
            </w:pPr>
            <w:r>
              <w:rPr>
                <w:rFonts w:ascii="Cambria" w:hAnsi="Cambria"/>
                <w:b/>
                <w:color w:val="FFFFFF"/>
                <w:sz w:val="16"/>
              </w:rPr>
              <w:t>Medium</w:t>
            </w:r>
          </w:p>
        </w:tc>
        <w:tc>
          <w:tcPr>
            <w:tcW w:w="650" w:type="dxa"/>
            <w:shd w:val="clear" w:color="auto" w:fill="17365D"/>
            <w:tcMar>
              <w:top w:w="80" w:type="dxa"/>
              <w:left w:w="120" w:type="dxa"/>
              <w:bottom w:w="80" w:type="dxa"/>
              <w:right w:w="120" w:type="dxa"/>
            </w:tcMar>
            <w:vAlign w:val="center"/>
          </w:tcPr>
          <w:p w14:paraId="095E7727" w14:textId="77777777" w:rsidR="00362A6F" w:rsidRDefault="00362A6F" w:rsidP="00365E83">
            <w:pPr>
              <w:spacing w:after="0" w:line="259" w:lineRule="auto"/>
            </w:pPr>
            <w:r>
              <w:rPr>
                <w:rFonts w:ascii="Cambria" w:hAnsi="Cambria"/>
                <w:b/>
                <w:color w:val="FFFFFF"/>
                <w:sz w:val="16"/>
              </w:rPr>
              <w:t>High</w:t>
            </w:r>
          </w:p>
        </w:tc>
        <w:tc>
          <w:tcPr>
            <w:tcW w:w="3440" w:type="dxa"/>
            <w:shd w:val="clear" w:color="auto" w:fill="17365D"/>
            <w:tcMar>
              <w:top w:w="80" w:type="dxa"/>
              <w:left w:w="120" w:type="dxa"/>
              <w:bottom w:w="80" w:type="dxa"/>
              <w:right w:w="120" w:type="dxa"/>
            </w:tcMar>
            <w:vAlign w:val="center"/>
          </w:tcPr>
          <w:p w14:paraId="080DBDCE" w14:textId="77777777" w:rsidR="00362A6F" w:rsidRDefault="00362A6F" w:rsidP="00365E83">
            <w:pPr>
              <w:spacing w:after="0" w:line="259" w:lineRule="auto"/>
            </w:pPr>
            <w:r>
              <w:rPr>
                <w:rFonts w:ascii="Cambria" w:hAnsi="Cambria"/>
                <w:b/>
                <w:color w:val="FFFFFF"/>
                <w:sz w:val="16"/>
              </w:rPr>
              <w:t>Reason / evidence reference</w:t>
            </w:r>
          </w:p>
        </w:tc>
      </w:tr>
      <w:tr w:rsidR="00362A6F" w14:paraId="703D4F7E" w14:textId="77777777" w:rsidTr="00365E83">
        <w:trPr>
          <w:cantSplit/>
        </w:trPr>
        <w:tc>
          <w:tcPr>
            <w:tcW w:w="3840" w:type="dxa"/>
            <w:tcMar>
              <w:top w:w="80" w:type="dxa"/>
              <w:left w:w="120" w:type="dxa"/>
              <w:bottom w:w="80" w:type="dxa"/>
              <w:right w:w="120" w:type="dxa"/>
            </w:tcMar>
            <w:vAlign w:val="center"/>
          </w:tcPr>
          <w:p w14:paraId="6DF38653" w14:textId="77777777" w:rsidR="00362A6F" w:rsidRDefault="00362A6F" w:rsidP="00365E83">
            <w:pPr>
              <w:spacing w:after="0" w:line="259" w:lineRule="auto"/>
            </w:pPr>
            <w:r>
              <w:rPr>
                <w:rFonts w:ascii="Cambria" w:hAnsi="Cambria"/>
                <w:color w:val="111111"/>
                <w:sz w:val="16"/>
              </w:rPr>
              <w:t>Country / sanctions exposure</w:t>
            </w:r>
          </w:p>
        </w:tc>
        <w:tc>
          <w:tcPr>
            <w:tcW w:w="650" w:type="dxa"/>
            <w:tcMar>
              <w:top w:w="80" w:type="dxa"/>
              <w:left w:w="120" w:type="dxa"/>
              <w:bottom w:w="80" w:type="dxa"/>
              <w:right w:w="120" w:type="dxa"/>
            </w:tcMar>
            <w:vAlign w:val="center"/>
          </w:tcPr>
          <w:p w14:paraId="32750CE6"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4F7C9903"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7A06F089"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7746BFE9" w14:textId="77777777" w:rsidR="00362A6F" w:rsidRDefault="00362A6F" w:rsidP="00365E83">
            <w:pPr>
              <w:spacing w:after="0" w:line="259" w:lineRule="auto"/>
            </w:pPr>
          </w:p>
        </w:tc>
      </w:tr>
      <w:tr w:rsidR="00362A6F" w14:paraId="34E8E064" w14:textId="77777777" w:rsidTr="00365E83">
        <w:trPr>
          <w:cantSplit/>
        </w:trPr>
        <w:tc>
          <w:tcPr>
            <w:tcW w:w="3840" w:type="dxa"/>
            <w:tcMar>
              <w:top w:w="80" w:type="dxa"/>
              <w:left w:w="120" w:type="dxa"/>
              <w:bottom w:w="80" w:type="dxa"/>
              <w:right w:w="120" w:type="dxa"/>
            </w:tcMar>
            <w:vAlign w:val="center"/>
          </w:tcPr>
          <w:p w14:paraId="7B1F8CBB" w14:textId="77777777" w:rsidR="00362A6F" w:rsidRDefault="00362A6F" w:rsidP="00365E83">
            <w:pPr>
              <w:spacing w:after="0" w:line="259" w:lineRule="auto"/>
            </w:pPr>
            <w:r>
              <w:rPr>
                <w:rFonts w:ascii="Cambria" w:hAnsi="Cambria"/>
                <w:color w:val="111111"/>
                <w:sz w:val="16"/>
              </w:rPr>
              <w:t>Public-sector or PEP connection</w:t>
            </w:r>
          </w:p>
        </w:tc>
        <w:tc>
          <w:tcPr>
            <w:tcW w:w="650" w:type="dxa"/>
            <w:tcMar>
              <w:top w:w="80" w:type="dxa"/>
              <w:left w:w="120" w:type="dxa"/>
              <w:bottom w:w="80" w:type="dxa"/>
              <w:right w:w="120" w:type="dxa"/>
            </w:tcMar>
            <w:vAlign w:val="center"/>
          </w:tcPr>
          <w:p w14:paraId="0466DACC"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78E47722"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6FBB47F0"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7EC3B44D" w14:textId="77777777" w:rsidR="00362A6F" w:rsidRDefault="00362A6F" w:rsidP="00365E83">
            <w:pPr>
              <w:spacing w:after="0" w:line="259" w:lineRule="auto"/>
            </w:pPr>
          </w:p>
        </w:tc>
      </w:tr>
      <w:tr w:rsidR="00362A6F" w14:paraId="02F40121" w14:textId="77777777" w:rsidTr="00365E83">
        <w:trPr>
          <w:cantSplit/>
        </w:trPr>
        <w:tc>
          <w:tcPr>
            <w:tcW w:w="3840" w:type="dxa"/>
            <w:tcMar>
              <w:top w:w="80" w:type="dxa"/>
              <w:left w:w="120" w:type="dxa"/>
              <w:bottom w:w="80" w:type="dxa"/>
              <w:right w:w="120" w:type="dxa"/>
            </w:tcMar>
            <w:vAlign w:val="center"/>
          </w:tcPr>
          <w:p w14:paraId="64F51DE3" w14:textId="77777777" w:rsidR="00362A6F" w:rsidRDefault="00362A6F" w:rsidP="00365E83">
            <w:pPr>
              <w:spacing w:after="0" w:line="259" w:lineRule="auto"/>
            </w:pPr>
            <w:r>
              <w:rPr>
                <w:rFonts w:ascii="Cambria" w:hAnsi="Cambria"/>
                <w:color w:val="111111"/>
                <w:sz w:val="16"/>
              </w:rPr>
              <w:t>Use of agents, subcontractors or intermediaries</w:t>
            </w:r>
          </w:p>
        </w:tc>
        <w:tc>
          <w:tcPr>
            <w:tcW w:w="650" w:type="dxa"/>
            <w:tcMar>
              <w:top w:w="80" w:type="dxa"/>
              <w:left w:w="120" w:type="dxa"/>
              <w:bottom w:w="80" w:type="dxa"/>
              <w:right w:w="120" w:type="dxa"/>
            </w:tcMar>
            <w:vAlign w:val="center"/>
          </w:tcPr>
          <w:p w14:paraId="2A888B32"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5350CF0F"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5E2460BE"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34A04140" w14:textId="77777777" w:rsidR="00362A6F" w:rsidRDefault="00362A6F" w:rsidP="00365E83">
            <w:pPr>
              <w:spacing w:after="0" w:line="259" w:lineRule="auto"/>
            </w:pPr>
          </w:p>
        </w:tc>
      </w:tr>
      <w:tr w:rsidR="00362A6F" w14:paraId="2E8C6C05" w14:textId="77777777" w:rsidTr="00365E83">
        <w:trPr>
          <w:cantSplit/>
        </w:trPr>
        <w:tc>
          <w:tcPr>
            <w:tcW w:w="3840" w:type="dxa"/>
            <w:tcMar>
              <w:top w:w="80" w:type="dxa"/>
              <w:left w:w="120" w:type="dxa"/>
              <w:bottom w:w="80" w:type="dxa"/>
              <w:right w:w="120" w:type="dxa"/>
            </w:tcMar>
            <w:vAlign w:val="center"/>
          </w:tcPr>
          <w:p w14:paraId="65DC1066" w14:textId="77777777" w:rsidR="00362A6F" w:rsidRDefault="00362A6F" w:rsidP="00365E83">
            <w:pPr>
              <w:spacing w:after="0" w:line="259" w:lineRule="auto"/>
            </w:pPr>
            <w:r>
              <w:rPr>
                <w:rFonts w:ascii="Cambria" w:hAnsi="Cambria"/>
                <w:color w:val="111111"/>
                <w:sz w:val="16"/>
              </w:rPr>
              <w:t>Commission, payment structure or transaction value</w:t>
            </w:r>
          </w:p>
        </w:tc>
        <w:tc>
          <w:tcPr>
            <w:tcW w:w="650" w:type="dxa"/>
            <w:tcMar>
              <w:top w:w="80" w:type="dxa"/>
              <w:left w:w="120" w:type="dxa"/>
              <w:bottom w:w="80" w:type="dxa"/>
              <w:right w:w="120" w:type="dxa"/>
            </w:tcMar>
            <w:vAlign w:val="center"/>
          </w:tcPr>
          <w:p w14:paraId="466E08DA"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06565DFA"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3A5FFDF0"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0F9DA9EC" w14:textId="77777777" w:rsidR="00362A6F" w:rsidRDefault="00362A6F" w:rsidP="00365E83">
            <w:pPr>
              <w:spacing w:after="0" w:line="259" w:lineRule="auto"/>
            </w:pPr>
          </w:p>
        </w:tc>
      </w:tr>
      <w:tr w:rsidR="00362A6F" w14:paraId="669E5E83" w14:textId="77777777" w:rsidTr="00365E83">
        <w:trPr>
          <w:cantSplit/>
        </w:trPr>
        <w:tc>
          <w:tcPr>
            <w:tcW w:w="3840" w:type="dxa"/>
            <w:tcMar>
              <w:top w:w="80" w:type="dxa"/>
              <w:left w:w="120" w:type="dxa"/>
              <w:bottom w:w="80" w:type="dxa"/>
              <w:right w:w="120" w:type="dxa"/>
            </w:tcMar>
            <w:vAlign w:val="center"/>
          </w:tcPr>
          <w:p w14:paraId="5C18D8E0" w14:textId="77777777" w:rsidR="00362A6F" w:rsidRDefault="00362A6F" w:rsidP="00365E83">
            <w:pPr>
              <w:spacing w:after="0" w:line="259" w:lineRule="auto"/>
            </w:pPr>
            <w:r>
              <w:rPr>
                <w:rFonts w:ascii="Cambria" w:hAnsi="Cambria"/>
                <w:color w:val="111111"/>
                <w:sz w:val="16"/>
              </w:rPr>
              <w:t>Ownership transparency and corporate history</w:t>
            </w:r>
          </w:p>
        </w:tc>
        <w:tc>
          <w:tcPr>
            <w:tcW w:w="650" w:type="dxa"/>
            <w:tcMar>
              <w:top w:w="80" w:type="dxa"/>
              <w:left w:w="120" w:type="dxa"/>
              <w:bottom w:w="80" w:type="dxa"/>
              <w:right w:w="120" w:type="dxa"/>
            </w:tcMar>
            <w:vAlign w:val="center"/>
          </w:tcPr>
          <w:p w14:paraId="4044FA24"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313D1F14"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10DE209B"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349581B9" w14:textId="77777777" w:rsidR="00362A6F" w:rsidRDefault="00362A6F" w:rsidP="00365E83">
            <w:pPr>
              <w:spacing w:after="0" w:line="259" w:lineRule="auto"/>
            </w:pPr>
          </w:p>
        </w:tc>
      </w:tr>
      <w:tr w:rsidR="00362A6F" w14:paraId="319A1547" w14:textId="77777777" w:rsidTr="00365E83">
        <w:trPr>
          <w:cantSplit/>
        </w:trPr>
        <w:tc>
          <w:tcPr>
            <w:tcW w:w="3840" w:type="dxa"/>
            <w:tcMar>
              <w:top w:w="80" w:type="dxa"/>
              <w:left w:w="120" w:type="dxa"/>
              <w:bottom w:w="80" w:type="dxa"/>
              <w:right w:w="120" w:type="dxa"/>
            </w:tcMar>
            <w:vAlign w:val="center"/>
          </w:tcPr>
          <w:p w14:paraId="649CAC4B" w14:textId="77777777" w:rsidR="00362A6F" w:rsidRDefault="00362A6F" w:rsidP="00365E83">
            <w:pPr>
              <w:spacing w:after="0" w:line="259" w:lineRule="auto"/>
            </w:pPr>
            <w:r>
              <w:rPr>
                <w:rFonts w:ascii="Cambria" w:hAnsi="Cambria"/>
                <w:color w:val="111111"/>
                <w:sz w:val="16"/>
              </w:rPr>
              <w:t>Adverse media, regulatory or legal history</w:t>
            </w:r>
          </w:p>
        </w:tc>
        <w:tc>
          <w:tcPr>
            <w:tcW w:w="650" w:type="dxa"/>
            <w:tcMar>
              <w:top w:w="80" w:type="dxa"/>
              <w:left w:w="120" w:type="dxa"/>
              <w:bottom w:w="80" w:type="dxa"/>
              <w:right w:w="120" w:type="dxa"/>
            </w:tcMar>
            <w:vAlign w:val="center"/>
          </w:tcPr>
          <w:p w14:paraId="698A97E1"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04F17C64"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3F3DC026"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3F015802" w14:textId="77777777" w:rsidR="00362A6F" w:rsidRDefault="00362A6F" w:rsidP="00365E83">
            <w:pPr>
              <w:spacing w:after="0" w:line="259" w:lineRule="auto"/>
            </w:pPr>
          </w:p>
        </w:tc>
      </w:tr>
      <w:tr w:rsidR="00362A6F" w14:paraId="0F4A1176" w14:textId="77777777" w:rsidTr="00365E83">
        <w:trPr>
          <w:cantSplit/>
        </w:trPr>
        <w:tc>
          <w:tcPr>
            <w:tcW w:w="3840" w:type="dxa"/>
            <w:tcMar>
              <w:top w:w="80" w:type="dxa"/>
              <w:left w:w="120" w:type="dxa"/>
              <w:bottom w:w="80" w:type="dxa"/>
              <w:right w:w="120" w:type="dxa"/>
            </w:tcMar>
            <w:vAlign w:val="center"/>
          </w:tcPr>
          <w:p w14:paraId="7F2F0261" w14:textId="77777777" w:rsidR="00362A6F" w:rsidRDefault="00362A6F" w:rsidP="00365E83">
            <w:pPr>
              <w:spacing w:after="0" w:line="259" w:lineRule="auto"/>
            </w:pPr>
            <w:r>
              <w:rPr>
                <w:rFonts w:ascii="Cambria" w:hAnsi="Cambria"/>
                <w:color w:val="111111"/>
                <w:sz w:val="16"/>
              </w:rPr>
              <w:t>Nature of goods/services and access to assets/data</w:t>
            </w:r>
          </w:p>
        </w:tc>
        <w:tc>
          <w:tcPr>
            <w:tcW w:w="650" w:type="dxa"/>
            <w:tcMar>
              <w:top w:w="80" w:type="dxa"/>
              <w:left w:w="120" w:type="dxa"/>
              <w:bottom w:w="80" w:type="dxa"/>
              <w:right w:w="120" w:type="dxa"/>
            </w:tcMar>
            <w:vAlign w:val="center"/>
          </w:tcPr>
          <w:p w14:paraId="497B4F47"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1A9D435E"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1E2E2832"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6BC8BEBC" w14:textId="77777777" w:rsidR="00362A6F" w:rsidRDefault="00362A6F" w:rsidP="00365E83">
            <w:pPr>
              <w:spacing w:after="0" w:line="259" w:lineRule="auto"/>
            </w:pPr>
          </w:p>
        </w:tc>
      </w:tr>
      <w:tr w:rsidR="00362A6F" w14:paraId="39A77872" w14:textId="77777777" w:rsidTr="00365E83">
        <w:trPr>
          <w:cantSplit/>
        </w:trPr>
        <w:tc>
          <w:tcPr>
            <w:tcW w:w="3840" w:type="dxa"/>
            <w:tcMar>
              <w:top w:w="80" w:type="dxa"/>
              <w:left w:w="120" w:type="dxa"/>
              <w:bottom w:w="80" w:type="dxa"/>
              <w:right w:w="120" w:type="dxa"/>
            </w:tcMar>
            <w:vAlign w:val="center"/>
          </w:tcPr>
          <w:p w14:paraId="278C835B" w14:textId="77777777" w:rsidR="00362A6F" w:rsidRDefault="00362A6F" w:rsidP="00365E83">
            <w:pPr>
              <w:spacing w:after="0" w:line="259" w:lineRule="auto"/>
            </w:pPr>
            <w:proofErr w:type="spellStart"/>
            <w:r>
              <w:rPr>
                <w:rFonts w:ascii="Cambria" w:hAnsi="Cambria"/>
                <w:color w:val="111111"/>
                <w:sz w:val="16"/>
              </w:rPr>
              <w:t>Labour</w:t>
            </w:r>
            <w:proofErr w:type="spellEnd"/>
            <w:r>
              <w:rPr>
                <w:rFonts w:ascii="Cambria" w:hAnsi="Cambria"/>
                <w:color w:val="111111"/>
                <w:sz w:val="16"/>
              </w:rPr>
              <w:t xml:space="preserve">, </w:t>
            </w:r>
            <w:proofErr w:type="gramStart"/>
            <w:r>
              <w:rPr>
                <w:rFonts w:ascii="Cambria" w:hAnsi="Cambria"/>
                <w:color w:val="111111"/>
                <w:sz w:val="16"/>
              </w:rPr>
              <w:t>human-rights</w:t>
            </w:r>
            <w:proofErr w:type="gramEnd"/>
            <w:r>
              <w:rPr>
                <w:rFonts w:ascii="Cambria" w:hAnsi="Cambria"/>
                <w:color w:val="111111"/>
                <w:sz w:val="16"/>
              </w:rPr>
              <w:t>, H&amp;S or food-safety exposure</w:t>
            </w:r>
          </w:p>
        </w:tc>
        <w:tc>
          <w:tcPr>
            <w:tcW w:w="650" w:type="dxa"/>
            <w:tcMar>
              <w:top w:w="80" w:type="dxa"/>
              <w:left w:w="120" w:type="dxa"/>
              <w:bottom w:w="80" w:type="dxa"/>
              <w:right w:w="120" w:type="dxa"/>
            </w:tcMar>
            <w:vAlign w:val="center"/>
          </w:tcPr>
          <w:p w14:paraId="54980955" w14:textId="77777777" w:rsidR="00362A6F" w:rsidRDefault="00362A6F" w:rsidP="00365E83">
            <w:pPr>
              <w:spacing w:after="0" w:line="259" w:lineRule="auto"/>
            </w:pPr>
            <w:r>
              <w:rPr>
                <w:rFonts w:ascii="Cambria" w:hAnsi="Cambria"/>
                <w:color w:val="111111"/>
                <w:sz w:val="16"/>
              </w:rPr>
              <w:t>☐</w:t>
            </w:r>
          </w:p>
        </w:tc>
        <w:tc>
          <w:tcPr>
            <w:tcW w:w="780" w:type="dxa"/>
            <w:tcMar>
              <w:top w:w="80" w:type="dxa"/>
              <w:left w:w="120" w:type="dxa"/>
              <w:bottom w:w="80" w:type="dxa"/>
              <w:right w:w="120" w:type="dxa"/>
            </w:tcMar>
            <w:vAlign w:val="center"/>
          </w:tcPr>
          <w:p w14:paraId="67AAE276" w14:textId="77777777" w:rsidR="00362A6F" w:rsidRDefault="00362A6F" w:rsidP="00365E83">
            <w:pPr>
              <w:spacing w:after="0" w:line="259" w:lineRule="auto"/>
            </w:pPr>
            <w:r>
              <w:rPr>
                <w:rFonts w:ascii="Cambria" w:hAnsi="Cambria"/>
                <w:color w:val="111111"/>
                <w:sz w:val="16"/>
              </w:rPr>
              <w:t>☐</w:t>
            </w:r>
          </w:p>
        </w:tc>
        <w:tc>
          <w:tcPr>
            <w:tcW w:w="650" w:type="dxa"/>
            <w:tcMar>
              <w:top w:w="80" w:type="dxa"/>
              <w:left w:w="120" w:type="dxa"/>
              <w:bottom w:w="80" w:type="dxa"/>
              <w:right w:w="120" w:type="dxa"/>
            </w:tcMar>
            <w:vAlign w:val="center"/>
          </w:tcPr>
          <w:p w14:paraId="21BEA7E1" w14:textId="77777777" w:rsidR="00362A6F" w:rsidRDefault="00362A6F" w:rsidP="00365E83">
            <w:pPr>
              <w:spacing w:after="0" w:line="259" w:lineRule="auto"/>
            </w:pPr>
            <w:r>
              <w:rPr>
                <w:rFonts w:ascii="Cambria" w:hAnsi="Cambria"/>
                <w:color w:val="111111"/>
                <w:sz w:val="16"/>
              </w:rPr>
              <w:t>☐</w:t>
            </w:r>
          </w:p>
        </w:tc>
        <w:tc>
          <w:tcPr>
            <w:tcW w:w="3440" w:type="dxa"/>
            <w:tcMar>
              <w:top w:w="80" w:type="dxa"/>
              <w:left w:w="120" w:type="dxa"/>
              <w:bottom w:w="80" w:type="dxa"/>
              <w:right w:w="120" w:type="dxa"/>
            </w:tcMar>
            <w:vAlign w:val="center"/>
          </w:tcPr>
          <w:p w14:paraId="2A3B2281" w14:textId="77777777" w:rsidR="00362A6F" w:rsidRDefault="00362A6F" w:rsidP="00365E83">
            <w:pPr>
              <w:spacing w:after="0" w:line="259" w:lineRule="auto"/>
            </w:pPr>
          </w:p>
        </w:tc>
      </w:tr>
    </w:tbl>
    <w:p w14:paraId="68C46F20" w14:textId="77777777" w:rsidR="00362A6F" w:rsidRDefault="00362A6F" w:rsidP="00362A6F">
      <w:pPr>
        <w:pStyle w:val="Heading2"/>
      </w:pPr>
      <w:r>
        <w:rPr>
          <w:rFonts w:ascii="Cambria" w:hAnsi="Cambria"/>
          <w:color w:val="17365D"/>
          <w:sz w:val="24"/>
        </w:rPr>
        <w:t xml:space="preserve">3. Overall rating and </w:t>
      </w:r>
      <w:proofErr w:type="gramStart"/>
      <w:r>
        <w:rPr>
          <w:rFonts w:ascii="Cambria" w:hAnsi="Cambria"/>
          <w:color w:val="17365D"/>
          <w:sz w:val="24"/>
        </w:rPr>
        <w:t>red-flag</w:t>
      </w:r>
      <w:proofErr w:type="gramEnd"/>
      <w:r>
        <w:rPr>
          <w:rFonts w:ascii="Cambria" w:hAnsi="Cambria"/>
          <w:color w:val="17365D"/>
          <w:sz w:val="24"/>
        </w:rPr>
        <w:t xml:space="preserve"> outcome</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250"/>
        <w:gridCol w:w="7110"/>
      </w:tblGrid>
      <w:tr w:rsidR="00362A6F" w14:paraId="4C44C694" w14:textId="77777777" w:rsidTr="00365E83">
        <w:trPr>
          <w:cantSplit/>
        </w:trPr>
        <w:tc>
          <w:tcPr>
            <w:tcW w:w="2250" w:type="dxa"/>
            <w:shd w:val="clear" w:color="auto" w:fill="DCE6F1"/>
            <w:tcMar>
              <w:top w:w="80" w:type="dxa"/>
              <w:left w:w="120" w:type="dxa"/>
              <w:bottom w:w="80" w:type="dxa"/>
              <w:right w:w="120" w:type="dxa"/>
            </w:tcMar>
            <w:vAlign w:val="center"/>
          </w:tcPr>
          <w:p w14:paraId="52E803ED" w14:textId="77777777" w:rsidR="00362A6F" w:rsidRDefault="00362A6F" w:rsidP="00365E83">
            <w:pPr>
              <w:spacing w:after="0" w:line="259" w:lineRule="auto"/>
            </w:pPr>
            <w:r>
              <w:rPr>
                <w:rFonts w:ascii="Cambria" w:hAnsi="Cambria"/>
                <w:b/>
                <w:color w:val="17365D"/>
                <w:sz w:val="17"/>
              </w:rPr>
              <w:t>Overall risk rating</w:t>
            </w:r>
          </w:p>
        </w:tc>
        <w:tc>
          <w:tcPr>
            <w:tcW w:w="7110" w:type="dxa"/>
            <w:tcMar>
              <w:top w:w="80" w:type="dxa"/>
              <w:left w:w="120" w:type="dxa"/>
              <w:bottom w:w="80" w:type="dxa"/>
              <w:right w:w="120" w:type="dxa"/>
            </w:tcMar>
            <w:vAlign w:val="center"/>
          </w:tcPr>
          <w:p w14:paraId="29EB8B1E" w14:textId="77777777" w:rsidR="00362A6F" w:rsidRDefault="00362A6F" w:rsidP="00365E83">
            <w:pPr>
              <w:spacing w:after="0" w:line="259" w:lineRule="auto"/>
            </w:pPr>
            <w:r>
              <w:rPr>
                <w:rFonts w:ascii="Cambria" w:hAnsi="Cambria"/>
                <w:color w:val="111111"/>
                <w:sz w:val="17"/>
              </w:rPr>
              <w:t>☐ Low   ☐ Medium   ☐ High   ☐ Prohibited / unacceptable</w:t>
            </w:r>
          </w:p>
        </w:tc>
      </w:tr>
      <w:tr w:rsidR="00362A6F" w14:paraId="55945BDB" w14:textId="77777777" w:rsidTr="00365E83">
        <w:trPr>
          <w:cantSplit/>
        </w:trPr>
        <w:tc>
          <w:tcPr>
            <w:tcW w:w="2250" w:type="dxa"/>
            <w:shd w:val="clear" w:color="auto" w:fill="DCE6F1"/>
            <w:tcMar>
              <w:top w:w="80" w:type="dxa"/>
              <w:left w:w="120" w:type="dxa"/>
              <w:bottom w:w="80" w:type="dxa"/>
              <w:right w:w="120" w:type="dxa"/>
            </w:tcMar>
            <w:vAlign w:val="center"/>
          </w:tcPr>
          <w:p w14:paraId="0582FCF4" w14:textId="77777777" w:rsidR="00362A6F" w:rsidRDefault="00362A6F" w:rsidP="00365E83">
            <w:pPr>
              <w:spacing w:after="0" w:line="259" w:lineRule="auto"/>
            </w:pPr>
            <w:r>
              <w:rPr>
                <w:rFonts w:ascii="Cambria" w:hAnsi="Cambria"/>
                <w:b/>
                <w:color w:val="17365D"/>
                <w:sz w:val="17"/>
              </w:rPr>
              <w:t>Unresolved red flags</w:t>
            </w:r>
          </w:p>
        </w:tc>
        <w:tc>
          <w:tcPr>
            <w:tcW w:w="7110" w:type="dxa"/>
            <w:tcMar>
              <w:top w:w="80" w:type="dxa"/>
              <w:left w:w="120" w:type="dxa"/>
              <w:bottom w:w="80" w:type="dxa"/>
              <w:right w:w="120" w:type="dxa"/>
            </w:tcMar>
            <w:vAlign w:val="center"/>
          </w:tcPr>
          <w:p w14:paraId="0D2EC04F" w14:textId="77777777" w:rsidR="00362A6F" w:rsidRDefault="00362A6F" w:rsidP="00365E83">
            <w:pPr>
              <w:spacing w:after="0" w:line="259" w:lineRule="auto"/>
            </w:pPr>
            <w:r>
              <w:rPr>
                <w:rFonts w:ascii="Cambria" w:hAnsi="Cambria"/>
                <w:color w:val="111111"/>
                <w:sz w:val="17"/>
              </w:rPr>
              <w:t>☐ None   ☐ Yes — describe below</w:t>
            </w:r>
          </w:p>
        </w:tc>
      </w:tr>
      <w:tr w:rsidR="00362A6F" w14:paraId="2576C655" w14:textId="77777777" w:rsidTr="00365E83">
        <w:trPr>
          <w:cantSplit/>
        </w:trPr>
        <w:tc>
          <w:tcPr>
            <w:tcW w:w="2250" w:type="dxa"/>
            <w:shd w:val="clear" w:color="auto" w:fill="DCE6F1"/>
            <w:tcMar>
              <w:top w:w="80" w:type="dxa"/>
              <w:left w:w="120" w:type="dxa"/>
              <w:bottom w:w="80" w:type="dxa"/>
              <w:right w:w="120" w:type="dxa"/>
            </w:tcMar>
            <w:vAlign w:val="center"/>
          </w:tcPr>
          <w:p w14:paraId="3794D380" w14:textId="77777777" w:rsidR="00362A6F" w:rsidRDefault="00362A6F" w:rsidP="00365E83">
            <w:pPr>
              <w:spacing w:after="0" w:line="259" w:lineRule="auto"/>
            </w:pPr>
            <w:r>
              <w:rPr>
                <w:rFonts w:ascii="Cambria" w:hAnsi="Cambria"/>
                <w:b/>
                <w:color w:val="17365D"/>
                <w:sz w:val="17"/>
              </w:rPr>
              <w:t>Assessment rationale</w:t>
            </w:r>
          </w:p>
        </w:tc>
        <w:tc>
          <w:tcPr>
            <w:tcW w:w="7110" w:type="dxa"/>
            <w:tcMar>
              <w:top w:w="80" w:type="dxa"/>
              <w:left w:w="120" w:type="dxa"/>
              <w:bottom w:w="80" w:type="dxa"/>
              <w:right w:w="120" w:type="dxa"/>
            </w:tcMar>
            <w:vAlign w:val="center"/>
          </w:tcPr>
          <w:p w14:paraId="6382A167" w14:textId="77777777" w:rsidR="00362A6F" w:rsidRDefault="00362A6F" w:rsidP="00365E83">
            <w:pPr>
              <w:spacing w:after="0" w:line="259" w:lineRule="auto"/>
            </w:pPr>
          </w:p>
        </w:tc>
      </w:tr>
      <w:tr w:rsidR="00362A6F" w14:paraId="6014FB17" w14:textId="77777777" w:rsidTr="00365E83">
        <w:trPr>
          <w:cantSplit/>
        </w:trPr>
        <w:tc>
          <w:tcPr>
            <w:tcW w:w="2250" w:type="dxa"/>
            <w:shd w:val="clear" w:color="auto" w:fill="DCE6F1"/>
            <w:tcMar>
              <w:top w:w="80" w:type="dxa"/>
              <w:left w:w="120" w:type="dxa"/>
              <w:bottom w:w="80" w:type="dxa"/>
              <w:right w:w="120" w:type="dxa"/>
            </w:tcMar>
            <w:vAlign w:val="center"/>
          </w:tcPr>
          <w:p w14:paraId="58A38385" w14:textId="77777777" w:rsidR="00362A6F" w:rsidRDefault="00362A6F" w:rsidP="00365E83">
            <w:pPr>
              <w:spacing w:after="0" w:line="259" w:lineRule="auto"/>
            </w:pPr>
            <w:r>
              <w:rPr>
                <w:rFonts w:ascii="Cambria" w:hAnsi="Cambria"/>
                <w:b/>
                <w:color w:val="17365D"/>
                <w:sz w:val="17"/>
              </w:rPr>
              <w:t>Red flags / escalation details</w:t>
            </w:r>
          </w:p>
        </w:tc>
        <w:tc>
          <w:tcPr>
            <w:tcW w:w="7110" w:type="dxa"/>
            <w:tcMar>
              <w:top w:w="80" w:type="dxa"/>
              <w:left w:w="120" w:type="dxa"/>
              <w:bottom w:w="80" w:type="dxa"/>
              <w:right w:w="120" w:type="dxa"/>
            </w:tcMar>
            <w:vAlign w:val="center"/>
          </w:tcPr>
          <w:p w14:paraId="13F95A96" w14:textId="77777777" w:rsidR="00362A6F" w:rsidRDefault="00362A6F" w:rsidP="00365E83">
            <w:pPr>
              <w:spacing w:after="0" w:line="259" w:lineRule="auto"/>
            </w:pPr>
          </w:p>
        </w:tc>
      </w:tr>
    </w:tbl>
    <w:p w14:paraId="1FF18FF4" w14:textId="77777777" w:rsidR="00362A6F" w:rsidRDefault="00362A6F" w:rsidP="00362A6F">
      <w:r>
        <w:br w:type="page"/>
      </w:r>
    </w:p>
    <w:p w14:paraId="112C3B04" w14:textId="77777777" w:rsidR="00362A6F" w:rsidRDefault="00362A6F" w:rsidP="00362A6F">
      <w:pPr>
        <w:spacing w:after="160"/>
      </w:pPr>
      <w:r>
        <w:rPr>
          <w:rFonts w:ascii="Cambria" w:hAnsi="Cambria"/>
          <w:b/>
          <w:color w:val="2E75B6"/>
          <w:sz w:val="24"/>
        </w:rPr>
        <w:lastRenderedPageBreak/>
        <w:t>APPENDIX B — DECISION, MITIGATION AND REVIEW (CONTINUED)</w:t>
      </w:r>
    </w:p>
    <w:p w14:paraId="68E0C4D8" w14:textId="77777777" w:rsidR="00362A6F" w:rsidRDefault="00362A6F" w:rsidP="00362A6F">
      <w:pPr>
        <w:pStyle w:val="Heading2"/>
      </w:pPr>
      <w:r>
        <w:rPr>
          <w:rFonts w:ascii="Cambria" w:hAnsi="Cambria"/>
          <w:color w:val="17365D"/>
          <w:sz w:val="24"/>
        </w:rPr>
        <w:t>4. Decision and approval</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250"/>
        <w:gridCol w:w="7110"/>
      </w:tblGrid>
      <w:tr w:rsidR="00362A6F" w14:paraId="0B061F62" w14:textId="77777777" w:rsidTr="00365E83">
        <w:trPr>
          <w:cantSplit/>
        </w:trPr>
        <w:tc>
          <w:tcPr>
            <w:tcW w:w="2250" w:type="dxa"/>
            <w:shd w:val="clear" w:color="auto" w:fill="DCE6F1"/>
            <w:tcMar>
              <w:top w:w="80" w:type="dxa"/>
              <w:left w:w="120" w:type="dxa"/>
              <w:bottom w:w="80" w:type="dxa"/>
              <w:right w:w="120" w:type="dxa"/>
            </w:tcMar>
            <w:vAlign w:val="center"/>
          </w:tcPr>
          <w:p w14:paraId="11EC7BBF" w14:textId="77777777" w:rsidR="00362A6F" w:rsidRDefault="00362A6F" w:rsidP="00365E83">
            <w:pPr>
              <w:spacing w:after="0" w:line="259" w:lineRule="auto"/>
            </w:pPr>
            <w:r>
              <w:rPr>
                <w:rFonts w:ascii="Cambria" w:hAnsi="Cambria"/>
                <w:b/>
                <w:color w:val="17365D"/>
                <w:sz w:val="17"/>
              </w:rPr>
              <w:t>Decision</w:t>
            </w:r>
          </w:p>
        </w:tc>
        <w:tc>
          <w:tcPr>
            <w:tcW w:w="7110" w:type="dxa"/>
            <w:tcMar>
              <w:top w:w="80" w:type="dxa"/>
              <w:left w:w="120" w:type="dxa"/>
              <w:bottom w:w="80" w:type="dxa"/>
              <w:right w:w="120" w:type="dxa"/>
            </w:tcMar>
            <w:vAlign w:val="center"/>
          </w:tcPr>
          <w:p w14:paraId="385409BB" w14:textId="77777777" w:rsidR="00362A6F" w:rsidRDefault="00362A6F" w:rsidP="00365E83">
            <w:pPr>
              <w:spacing w:after="0" w:line="259" w:lineRule="auto"/>
            </w:pPr>
            <w:r>
              <w:rPr>
                <w:rFonts w:ascii="Cambria" w:hAnsi="Cambria"/>
                <w:color w:val="111111"/>
                <w:sz w:val="17"/>
              </w:rPr>
              <w:t>☐ Approved   ☐ Approved with conditions   ☐ Deferred pending information   ☐ Declined</w:t>
            </w:r>
          </w:p>
        </w:tc>
      </w:tr>
      <w:tr w:rsidR="00362A6F" w14:paraId="03C214DF" w14:textId="77777777" w:rsidTr="00365E83">
        <w:trPr>
          <w:cantSplit/>
        </w:trPr>
        <w:tc>
          <w:tcPr>
            <w:tcW w:w="2250" w:type="dxa"/>
            <w:shd w:val="clear" w:color="auto" w:fill="DCE6F1"/>
            <w:tcMar>
              <w:top w:w="80" w:type="dxa"/>
              <w:left w:w="120" w:type="dxa"/>
              <w:bottom w:w="80" w:type="dxa"/>
              <w:right w:w="120" w:type="dxa"/>
            </w:tcMar>
            <w:vAlign w:val="center"/>
          </w:tcPr>
          <w:p w14:paraId="04EE9AEB" w14:textId="77777777" w:rsidR="00362A6F" w:rsidRDefault="00362A6F" w:rsidP="00365E83">
            <w:pPr>
              <w:spacing w:after="0" w:line="259" w:lineRule="auto"/>
            </w:pPr>
            <w:r>
              <w:rPr>
                <w:rFonts w:ascii="Cambria" w:hAnsi="Cambria"/>
                <w:b/>
                <w:color w:val="17365D"/>
                <w:sz w:val="17"/>
              </w:rPr>
              <w:t>Decision rationale</w:t>
            </w:r>
          </w:p>
        </w:tc>
        <w:tc>
          <w:tcPr>
            <w:tcW w:w="7110" w:type="dxa"/>
            <w:tcMar>
              <w:top w:w="80" w:type="dxa"/>
              <w:left w:w="120" w:type="dxa"/>
              <w:bottom w:w="80" w:type="dxa"/>
              <w:right w:w="120" w:type="dxa"/>
            </w:tcMar>
            <w:vAlign w:val="center"/>
          </w:tcPr>
          <w:p w14:paraId="50B9D235" w14:textId="77777777" w:rsidR="00362A6F" w:rsidRDefault="00362A6F" w:rsidP="00365E83">
            <w:pPr>
              <w:spacing w:after="0" w:line="259" w:lineRule="auto"/>
            </w:pPr>
          </w:p>
        </w:tc>
      </w:tr>
      <w:tr w:rsidR="00362A6F" w14:paraId="02557477" w14:textId="77777777" w:rsidTr="00365E83">
        <w:trPr>
          <w:cantSplit/>
        </w:trPr>
        <w:tc>
          <w:tcPr>
            <w:tcW w:w="2250" w:type="dxa"/>
            <w:shd w:val="clear" w:color="auto" w:fill="DCE6F1"/>
            <w:tcMar>
              <w:top w:w="80" w:type="dxa"/>
              <w:left w:w="120" w:type="dxa"/>
              <w:bottom w:w="80" w:type="dxa"/>
              <w:right w:w="120" w:type="dxa"/>
            </w:tcMar>
            <w:vAlign w:val="center"/>
          </w:tcPr>
          <w:p w14:paraId="47A76BC7" w14:textId="77777777" w:rsidR="00362A6F" w:rsidRDefault="00362A6F" w:rsidP="00365E83">
            <w:pPr>
              <w:spacing w:after="0" w:line="259" w:lineRule="auto"/>
            </w:pPr>
            <w:r>
              <w:rPr>
                <w:rFonts w:ascii="Cambria" w:hAnsi="Cambria"/>
                <w:b/>
                <w:color w:val="17365D"/>
                <w:sz w:val="17"/>
              </w:rPr>
              <w:t>Contract controls required</w:t>
            </w:r>
          </w:p>
        </w:tc>
        <w:tc>
          <w:tcPr>
            <w:tcW w:w="7110" w:type="dxa"/>
            <w:tcMar>
              <w:top w:w="80" w:type="dxa"/>
              <w:left w:w="120" w:type="dxa"/>
              <w:bottom w:w="80" w:type="dxa"/>
              <w:right w:w="120" w:type="dxa"/>
            </w:tcMar>
            <w:vAlign w:val="center"/>
          </w:tcPr>
          <w:p w14:paraId="7CDE970B" w14:textId="77777777" w:rsidR="00362A6F" w:rsidRDefault="00362A6F" w:rsidP="00365E83">
            <w:pPr>
              <w:spacing w:after="0" w:line="259" w:lineRule="auto"/>
            </w:pPr>
            <w:r>
              <w:rPr>
                <w:rFonts w:ascii="Cambria" w:hAnsi="Cambria"/>
                <w:color w:val="111111"/>
                <w:sz w:val="17"/>
              </w:rPr>
              <w:t>☐ Compliance clauses   ☐ Audit right   ☐ Termination right   ☐ No subcontracting without consent</w:t>
            </w:r>
            <w:r>
              <w:rPr>
                <w:rFonts w:ascii="Cambria" w:hAnsi="Cambria"/>
                <w:color w:val="111111"/>
                <w:sz w:val="17"/>
              </w:rPr>
              <w:br/>
              <w:t>☐ Payment restrictions   ☐ Training/certification   ☐ Other: ______________________________</w:t>
            </w:r>
          </w:p>
        </w:tc>
      </w:tr>
    </w:tbl>
    <w:p w14:paraId="2361A943" w14:textId="77777777" w:rsidR="00362A6F" w:rsidRDefault="00362A6F" w:rsidP="00362A6F">
      <w:pPr>
        <w:spacing w:after="80" w:line="72" w:lineRule="auto"/>
      </w:pP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200"/>
        <w:gridCol w:w="2400"/>
        <w:gridCol w:w="2560"/>
        <w:gridCol w:w="2200"/>
      </w:tblGrid>
      <w:tr w:rsidR="00362A6F" w14:paraId="0054C0E9" w14:textId="77777777" w:rsidTr="00365E83">
        <w:trPr>
          <w:cantSplit/>
          <w:tblHeader/>
        </w:trPr>
        <w:tc>
          <w:tcPr>
            <w:tcW w:w="2200" w:type="dxa"/>
            <w:shd w:val="clear" w:color="auto" w:fill="17365D"/>
            <w:tcMar>
              <w:top w:w="80" w:type="dxa"/>
              <w:left w:w="120" w:type="dxa"/>
              <w:bottom w:w="80" w:type="dxa"/>
              <w:right w:w="120" w:type="dxa"/>
            </w:tcMar>
            <w:vAlign w:val="center"/>
          </w:tcPr>
          <w:p w14:paraId="74A73360" w14:textId="77777777" w:rsidR="00362A6F" w:rsidRDefault="00362A6F" w:rsidP="00365E83">
            <w:pPr>
              <w:spacing w:after="0" w:line="259" w:lineRule="auto"/>
            </w:pPr>
            <w:r>
              <w:rPr>
                <w:rFonts w:ascii="Cambria" w:hAnsi="Cambria"/>
                <w:b/>
                <w:color w:val="FFFFFF"/>
                <w:sz w:val="16"/>
              </w:rPr>
              <w:t>Role</w:t>
            </w:r>
          </w:p>
        </w:tc>
        <w:tc>
          <w:tcPr>
            <w:tcW w:w="2400" w:type="dxa"/>
            <w:shd w:val="clear" w:color="auto" w:fill="17365D"/>
            <w:tcMar>
              <w:top w:w="80" w:type="dxa"/>
              <w:left w:w="120" w:type="dxa"/>
              <w:bottom w:w="80" w:type="dxa"/>
              <w:right w:w="120" w:type="dxa"/>
            </w:tcMar>
            <w:vAlign w:val="center"/>
          </w:tcPr>
          <w:p w14:paraId="4D6AD805" w14:textId="77777777" w:rsidR="00362A6F" w:rsidRDefault="00362A6F" w:rsidP="00365E83">
            <w:pPr>
              <w:spacing w:after="0" w:line="259" w:lineRule="auto"/>
            </w:pPr>
            <w:r>
              <w:rPr>
                <w:rFonts w:ascii="Cambria" w:hAnsi="Cambria"/>
                <w:b/>
                <w:color w:val="FFFFFF"/>
                <w:sz w:val="16"/>
              </w:rPr>
              <w:t>Name</w:t>
            </w:r>
          </w:p>
        </w:tc>
        <w:tc>
          <w:tcPr>
            <w:tcW w:w="2560" w:type="dxa"/>
            <w:shd w:val="clear" w:color="auto" w:fill="17365D"/>
            <w:tcMar>
              <w:top w:w="80" w:type="dxa"/>
              <w:left w:w="120" w:type="dxa"/>
              <w:bottom w:w="80" w:type="dxa"/>
              <w:right w:w="120" w:type="dxa"/>
            </w:tcMar>
            <w:vAlign w:val="center"/>
          </w:tcPr>
          <w:p w14:paraId="16EE1242" w14:textId="77777777" w:rsidR="00362A6F" w:rsidRDefault="00362A6F" w:rsidP="00365E83">
            <w:pPr>
              <w:spacing w:after="0" w:line="259" w:lineRule="auto"/>
            </w:pPr>
            <w:r>
              <w:rPr>
                <w:rFonts w:ascii="Cambria" w:hAnsi="Cambria"/>
                <w:b/>
                <w:color w:val="FFFFFF"/>
                <w:sz w:val="16"/>
              </w:rPr>
              <w:t>Decision</w:t>
            </w:r>
          </w:p>
        </w:tc>
        <w:tc>
          <w:tcPr>
            <w:tcW w:w="2200" w:type="dxa"/>
            <w:shd w:val="clear" w:color="auto" w:fill="17365D"/>
            <w:tcMar>
              <w:top w:w="80" w:type="dxa"/>
              <w:left w:w="120" w:type="dxa"/>
              <w:bottom w:w="80" w:type="dxa"/>
              <w:right w:w="120" w:type="dxa"/>
            </w:tcMar>
            <w:vAlign w:val="center"/>
          </w:tcPr>
          <w:p w14:paraId="463F2AAB" w14:textId="77777777" w:rsidR="00362A6F" w:rsidRDefault="00362A6F" w:rsidP="00365E83">
            <w:pPr>
              <w:spacing w:after="0" w:line="259" w:lineRule="auto"/>
            </w:pPr>
            <w:r>
              <w:rPr>
                <w:rFonts w:ascii="Cambria" w:hAnsi="Cambria"/>
                <w:b/>
                <w:color w:val="FFFFFF"/>
                <w:sz w:val="16"/>
              </w:rPr>
              <w:t>Signature / date</w:t>
            </w:r>
          </w:p>
        </w:tc>
      </w:tr>
      <w:tr w:rsidR="00362A6F" w14:paraId="7C374A93" w14:textId="77777777" w:rsidTr="00365E83">
        <w:trPr>
          <w:cantSplit/>
        </w:trPr>
        <w:tc>
          <w:tcPr>
            <w:tcW w:w="2200" w:type="dxa"/>
            <w:tcMar>
              <w:top w:w="80" w:type="dxa"/>
              <w:left w:w="120" w:type="dxa"/>
              <w:bottom w:w="80" w:type="dxa"/>
              <w:right w:w="120" w:type="dxa"/>
            </w:tcMar>
            <w:vAlign w:val="center"/>
          </w:tcPr>
          <w:p w14:paraId="4E795581" w14:textId="77777777" w:rsidR="00362A6F" w:rsidRDefault="00362A6F" w:rsidP="00365E83">
            <w:pPr>
              <w:spacing w:after="0" w:line="259" w:lineRule="auto"/>
            </w:pPr>
            <w:r>
              <w:rPr>
                <w:rFonts w:ascii="Cambria" w:hAnsi="Cambria"/>
                <w:color w:val="111111"/>
                <w:sz w:val="16"/>
              </w:rPr>
              <w:t>Business owner</w:t>
            </w:r>
          </w:p>
        </w:tc>
        <w:tc>
          <w:tcPr>
            <w:tcW w:w="2400" w:type="dxa"/>
            <w:tcMar>
              <w:top w:w="80" w:type="dxa"/>
              <w:left w:w="120" w:type="dxa"/>
              <w:bottom w:w="80" w:type="dxa"/>
              <w:right w:w="120" w:type="dxa"/>
            </w:tcMar>
            <w:vAlign w:val="center"/>
          </w:tcPr>
          <w:p w14:paraId="1FD20BCF" w14:textId="77777777" w:rsidR="00362A6F" w:rsidRDefault="00362A6F" w:rsidP="00365E83">
            <w:pPr>
              <w:spacing w:after="0" w:line="259" w:lineRule="auto"/>
            </w:pPr>
          </w:p>
        </w:tc>
        <w:tc>
          <w:tcPr>
            <w:tcW w:w="2560" w:type="dxa"/>
            <w:tcMar>
              <w:top w:w="80" w:type="dxa"/>
              <w:left w:w="120" w:type="dxa"/>
              <w:bottom w:w="80" w:type="dxa"/>
              <w:right w:w="120" w:type="dxa"/>
            </w:tcMar>
            <w:vAlign w:val="center"/>
          </w:tcPr>
          <w:p w14:paraId="581BD32C"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Support  ☐</w:t>
            </w:r>
            <w:proofErr w:type="gramEnd"/>
            <w:r>
              <w:rPr>
                <w:rFonts w:ascii="Cambria" w:hAnsi="Cambria"/>
                <w:color w:val="111111"/>
                <w:sz w:val="16"/>
              </w:rPr>
              <w:t xml:space="preserve"> Do not support</w:t>
            </w:r>
          </w:p>
        </w:tc>
        <w:tc>
          <w:tcPr>
            <w:tcW w:w="2200" w:type="dxa"/>
            <w:tcMar>
              <w:top w:w="80" w:type="dxa"/>
              <w:left w:w="120" w:type="dxa"/>
              <w:bottom w:w="80" w:type="dxa"/>
              <w:right w:w="120" w:type="dxa"/>
            </w:tcMar>
            <w:vAlign w:val="center"/>
          </w:tcPr>
          <w:p w14:paraId="3E812A0F" w14:textId="77777777" w:rsidR="00362A6F" w:rsidRDefault="00362A6F" w:rsidP="00365E83">
            <w:pPr>
              <w:spacing w:after="0" w:line="259" w:lineRule="auto"/>
            </w:pPr>
          </w:p>
        </w:tc>
      </w:tr>
      <w:tr w:rsidR="00362A6F" w14:paraId="3A704278" w14:textId="77777777" w:rsidTr="00365E83">
        <w:trPr>
          <w:cantSplit/>
        </w:trPr>
        <w:tc>
          <w:tcPr>
            <w:tcW w:w="2200" w:type="dxa"/>
            <w:tcMar>
              <w:top w:w="80" w:type="dxa"/>
              <w:left w:w="120" w:type="dxa"/>
              <w:bottom w:w="80" w:type="dxa"/>
              <w:right w:w="120" w:type="dxa"/>
            </w:tcMar>
            <w:vAlign w:val="center"/>
          </w:tcPr>
          <w:p w14:paraId="7034F464" w14:textId="77777777" w:rsidR="00362A6F" w:rsidRDefault="00362A6F" w:rsidP="00365E83">
            <w:pPr>
              <w:spacing w:after="0" w:line="259" w:lineRule="auto"/>
            </w:pPr>
            <w:r>
              <w:rPr>
                <w:rFonts w:ascii="Cambria" w:hAnsi="Cambria"/>
                <w:color w:val="111111"/>
                <w:sz w:val="16"/>
              </w:rPr>
              <w:t>Compliance reviewer</w:t>
            </w:r>
          </w:p>
        </w:tc>
        <w:tc>
          <w:tcPr>
            <w:tcW w:w="2400" w:type="dxa"/>
            <w:tcMar>
              <w:top w:w="80" w:type="dxa"/>
              <w:left w:w="120" w:type="dxa"/>
              <w:bottom w:w="80" w:type="dxa"/>
              <w:right w:w="120" w:type="dxa"/>
            </w:tcMar>
            <w:vAlign w:val="center"/>
          </w:tcPr>
          <w:p w14:paraId="3A909E6F" w14:textId="77777777" w:rsidR="00362A6F" w:rsidRDefault="00362A6F" w:rsidP="00365E83">
            <w:pPr>
              <w:spacing w:after="0" w:line="259" w:lineRule="auto"/>
            </w:pPr>
          </w:p>
        </w:tc>
        <w:tc>
          <w:tcPr>
            <w:tcW w:w="2560" w:type="dxa"/>
            <w:tcMar>
              <w:top w:w="80" w:type="dxa"/>
              <w:left w:w="120" w:type="dxa"/>
              <w:bottom w:w="80" w:type="dxa"/>
              <w:right w:w="120" w:type="dxa"/>
            </w:tcMar>
            <w:vAlign w:val="center"/>
          </w:tcPr>
          <w:p w14:paraId="591AD6C6"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Approve  ☐</w:t>
            </w:r>
            <w:proofErr w:type="gramEnd"/>
            <w:r>
              <w:rPr>
                <w:rFonts w:ascii="Cambria" w:hAnsi="Cambria"/>
                <w:color w:val="111111"/>
                <w:sz w:val="16"/>
              </w:rPr>
              <w:t xml:space="preserve"> Escalate</w:t>
            </w:r>
          </w:p>
        </w:tc>
        <w:tc>
          <w:tcPr>
            <w:tcW w:w="2200" w:type="dxa"/>
            <w:tcMar>
              <w:top w:w="80" w:type="dxa"/>
              <w:left w:w="120" w:type="dxa"/>
              <w:bottom w:w="80" w:type="dxa"/>
              <w:right w:w="120" w:type="dxa"/>
            </w:tcMar>
            <w:vAlign w:val="center"/>
          </w:tcPr>
          <w:p w14:paraId="75AE4A96" w14:textId="77777777" w:rsidR="00362A6F" w:rsidRDefault="00362A6F" w:rsidP="00365E83">
            <w:pPr>
              <w:spacing w:after="0" w:line="259" w:lineRule="auto"/>
            </w:pPr>
          </w:p>
        </w:tc>
      </w:tr>
      <w:tr w:rsidR="00362A6F" w14:paraId="3941DC0F" w14:textId="77777777" w:rsidTr="00365E83">
        <w:trPr>
          <w:cantSplit/>
        </w:trPr>
        <w:tc>
          <w:tcPr>
            <w:tcW w:w="2200" w:type="dxa"/>
            <w:tcMar>
              <w:top w:w="80" w:type="dxa"/>
              <w:left w:w="120" w:type="dxa"/>
              <w:bottom w:w="80" w:type="dxa"/>
              <w:right w:w="120" w:type="dxa"/>
            </w:tcMar>
            <w:vAlign w:val="center"/>
          </w:tcPr>
          <w:p w14:paraId="7FB2D7AC" w14:textId="77777777" w:rsidR="00362A6F" w:rsidRDefault="00362A6F" w:rsidP="00365E83">
            <w:pPr>
              <w:spacing w:after="0" w:line="259" w:lineRule="auto"/>
            </w:pPr>
            <w:r>
              <w:rPr>
                <w:rFonts w:ascii="Cambria" w:hAnsi="Cambria"/>
                <w:color w:val="111111"/>
                <w:sz w:val="16"/>
              </w:rPr>
              <w:t>Additional approver (if required)</w:t>
            </w:r>
          </w:p>
        </w:tc>
        <w:tc>
          <w:tcPr>
            <w:tcW w:w="2400" w:type="dxa"/>
            <w:tcMar>
              <w:top w:w="80" w:type="dxa"/>
              <w:left w:w="120" w:type="dxa"/>
              <w:bottom w:w="80" w:type="dxa"/>
              <w:right w:w="120" w:type="dxa"/>
            </w:tcMar>
            <w:vAlign w:val="center"/>
          </w:tcPr>
          <w:p w14:paraId="0B08D8C6" w14:textId="77777777" w:rsidR="00362A6F" w:rsidRDefault="00362A6F" w:rsidP="00365E83">
            <w:pPr>
              <w:spacing w:after="0" w:line="259" w:lineRule="auto"/>
            </w:pPr>
          </w:p>
        </w:tc>
        <w:tc>
          <w:tcPr>
            <w:tcW w:w="2560" w:type="dxa"/>
            <w:tcMar>
              <w:top w:w="80" w:type="dxa"/>
              <w:left w:w="120" w:type="dxa"/>
              <w:bottom w:w="80" w:type="dxa"/>
              <w:right w:w="120" w:type="dxa"/>
            </w:tcMar>
            <w:vAlign w:val="center"/>
          </w:tcPr>
          <w:p w14:paraId="6D70DDFF"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Approve  ☐</w:t>
            </w:r>
            <w:proofErr w:type="gramEnd"/>
            <w:r>
              <w:rPr>
                <w:rFonts w:ascii="Cambria" w:hAnsi="Cambria"/>
                <w:color w:val="111111"/>
                <w:sz w:val="16"/>
              </w:rPr>
              <w:t xml:space="preserve"> Decline</w:t>
            </w:r>
          </w:p>
        </w:tc>
        <w:tc>
          <w:tcPr>
            <w:tcW w:w="2200" w:type="dxa"/>
            <w:tcMar>
              <w:top w:w="80" w:type="dxa"/>
              <w:left w:w="120" w:type="dxa"/>
              <w:bottom w:w="80" w:type="dxa"/>
              <w:right w:w="120" w:type="dxa"/>
            </w:tcMar>
            <w:vAlign w:val="center"/>
          </w:tcPr>
          <w:p w14:paraId="1E017713" w14:textId="77777777" w:rsidR="00362A6F" w:rsidRDefault="00362A6F" w:rsidP="00365E83">
            <w:pPr>
              <w:spacing w:after="0" w:line="259" w:lineRule="auto"/>
            </w:pPr>
          </w:p>
        </w:tc>
      </w:tr>
    </w:tbl>
    <w:p w14:paraId="2EA40238" w14:textId="77777777" w:rsidR="00362A6F" w:rsidRDefault="00362A6F" w:rsidP="00362A6F">
      <w:pPr>
        <w:pStyle w:val="Heading2"/>
      </w:pPr>
      <w:r>
        <w:rPr>
          <w:rFonts w:ascii="Cambria" w:hAnsi="Cambria"/>
          <w:color w:val="17365D"/>
          <w:sz w:val="24"/>
        </w:rPr>
        <w:t>5. Mitigation and monitoring plan</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4100"/>
        <w:gridCol w:w="1650"/>
        <w:gridCol w:w="1350"/>
        <w:gridCol w:w="2260"/>
      </w:tblGrid>
      <w:tr w:rsidR="00362A6F" w14:paraId="49027B59" w14:textId="77777777" w:rsidTr="00365E83">
        <w:trPr>
          <w:cantSplit/>
          <w:tblHeader/>
        </w:trPr>
        <w:tc>
          <w:tcPr>
            <w:tcW w:w="4100" w:type="dxa"/>
            <w:shd w:val="clear" w:color="auto" w:fill="17365D"/>
            <w:tcMar>
              <w:top w:w="80" w:type="dxa"/>
              <w:left w:w="120" w:type="dxa"/>
              <w:bottom w:w="80" w:type="dxa"/>
              <w:right w:w="120" w:type="dxa"/>
            </w:tcMar>
            <w:vAlign w:val="center"/>
          </w:tcPr>
          <w:p w14:paraId="64F5DEDB" w14:textId="77777777" w:rsidR="00362A6F" w:rsidRDefault="00362A6F" w:rsidP="00365E83">
            <w:pPr>
              <w:spacing w:after="0" w:line="259" w:lineRule="auto"/>
            </w:pPr>
            <w:r>
              <w:rPr>
                <w:rFonts w:ascii="Cambria" w:hAnsi="Cambria"/>
                <w:b/>
                <w:color w:val="FFFFFF"/>
                <w:sz w:val="16"/>
              </w:rPr>
              <w:t>Required action / control</w:t>
            </w:r>
          </w:p>
        </w:tc>
        <w:tc>
          <w:tcPr>
            <w:tcW w:w="1650" w:type="dxa"/>
            <w:shd w:val="clear" w:color="auto" w:fill="17365D"/>
            <w:tcMar>
              <w:top w:w="80" w:type="dxa"/>
              <w:left w:w="120" w:type="dxa"/>
              <w:bottom w:w="80" w:type="dxa"/>
              <w:right w:w="120" w:type="dxa"/>
            </w:tcMar>
            <w:vAlign w:val="center"/>
          </w:tcPr>
          <w:p w14:paraId="47736075" w14:textId="77777777" w:rsidR="00362A6F" w:rsidRDefault="00362A6F" w:rsidP="00365E83">
            <w:pPr>
              <w:spacing w:after="0" w:line="259" w:lineRule="auto"/>
            </w:pPr>
            <w:r>
              <w:rPr>
                <w:rFonts w:ascii="Cambria" w:hAnsi="Cambria"/>
                <w:b/>
                <w:color w:val="FFFFFF"/>
                <w:sz w:val="16"/>
              </w:rPr>
              <w:t>Owner</w:t>
            </w:r>
          </w:p>
        </w:tc>
        <w:tc>
          <w:tcPr>
            <w:tcW w:w="1350" w:type="dxa"/>
            <w:shd w:val="clear" w:color="auto" w:fill="17365D"/>
            <w:tcMar>
              <w:top w:w="80" w:type="dxa"/>
              <w:left w:w="120" w:type="dxa"/>
              <w:bottom w:w="80" w:type="dxa"/>
              <w:right w:w="120" w:type="dxa"/>
            </w:tcMar>
            <w:vAlign w:val="center"/>
          </w:tcPr>
          <w:p w14:paraId="30484DBC" w14:textId="77777777" w:rsidR="00362A6F" w:rsidRDefault="00362A6F" w:rsidP="00365E83">
            <w:pPr>
              <w:spacing w:after="0" w:line="259" w:lineRule="auto"/>
            </w:pPr>
            <w:r>
              <w:rPr>
                <w:rFonts w:ascii="Cambria" w:hAnsi="Cambria"/>
                <w:b/>
                <w:color w:val="FFFFFF"/>
                <w:sz w:val="16"/>
              </w:rPr>
              <w:t>Due date</w:t>
            </w:r>
          </w:p>
        </w:tc>
        <w:tc>
          <w:tcPr>
            <w:tcW w:w="2260" w:type="dxa"/>
            <w:shd w:val="clear" w:color="auto" w:fill="17365D"/>
            <w:tcMar>
              <w:top w:w="80" w:type="dxa"/>
              <w:left w:w="120" w:type="dxa"/>
              <w:bottom w:w="80" w:type="dxa"/>
              <w:right w:w="120" w:type="dxa"/>
            </w:tcMar>
            <w:vAlign w:val="center"/>
          </w:tcPr>
          <w:p w14:paraId="60DAE7FB" w14:textId="77777777" w:rsidR="00362A6F" w:rsidRDefault="00362A6F" w:rsidP="00365E83">
            <w:pPr>
              <w:spacing w:after="0" w:line="259" w:lineRule="auto"/>
            </w:pPr>
            <w:r>
              <w:rPr>
                <w:rFonts w:ascii="Cambria" w:hAnsi="Cambria"/>
                <w:b/>
                <w:color w:val="FFFFFF"/>
                <w:sz w:val="16"/>
              </w:rPr>
              <w:t>Status / evidence</w:t>
            </w:r>
          </w:p>
        </w:tc>
      </w:tr>
      <w:tr w:rsidR="00362A6F" w14:paraId="5FEBDCD3" w14:textId="77777777" w:rsidTr="00365E83">
        <w:trPr>
          <w:cantSplit/>
        </w:trPr>
        <w:tc>
          <w:tcPr>
            <w:tcW w:w="4100" w:type="dxa"/>
            <w:tcMar>
              <w:top w:w="80" w:type="dxa"/>
              <w:left w:w="120" w:type="dxa"/>
              <w:bottom w:w="80" w:type="dxa"/>
              <w:right w:w="120" w:type="dxa"/>
            </w:tcMar>
            <w:vAlign w:val="center"/>
          </w:tcPr>
          <w:p w14:paraId="7F42E623" w14:textId="77777777" w:rsidR="00362A6F" w:rsidRDefault="00362A6F" w:rsidP="00365E83">
            <w:pPr>
              <w:spacing w:after="0" w:line="259" w:lineRule="auto"/>
            </w:pPr>
          </w:p>
        </w:tc>
        <w:tc>
          <w:tcPr>
            <w:tcW w:w="1650" w:type="dxa"/>
            <w:tcMar>
              <w:top w:w="80" w:type="dxa"/>
              <w:left w:w="120" w:type="dxa"/>
              <w:bottom w:w="80" w:type="dxa"/>
              <w:right w:w="120" w:type="dxa"/>
            </w:tcMar>
            <w:vAlign w:val="center"/>
          </w:tcPr>
          <w:p w14:paraId="4483C0A1" w14:textId="77777777" w:rsidR="00362A6F" w:rsidRDefault="00362A6F" w:rsidP="00365E83">
            <w:pPr>
              <w:spacing w:after="0" w:line="259" w:lineRule="auto"/>
            </w:pPr>
          </w:p>
        </w:tc>
        <w:tc>
          <w:tcPr>
            <w:tcW w:w="1350" w:type="dxa"/>
            <w:tcMar>
              <w:top w:w="80" w:type="dxa"/>
              <w:left w:w="120" w:type="dxa"/>
              <w:bottom w:w="80" w:type="dxa"/>
              <w:right w:w="120" w:type="dxa"/>
            </w:tcMar>
            <w:vAlign w:val="center"/>
          </w:tcPr>
          <w:p w14:paraId="0D81BA55" w14:textId="77777777" w:rsidR="00362A6F" w:rsidRDefault="00362A6F" w:rsidP="00365E83">
            <w:pPr>
              <w:spacing w:after="0" w:line="259" w:lineRule="auto"/>
            </w:pPr>
          </w:p>
        </w:tc>
        <w:tc>
          <w:tcPr>
            <w:tcW w:w="2260" w:type="dxa"/>
            <w:tcMar>
              <w:top w:w="80" w:type="dxa"/>
              <w:left w:w="120" w:type="dxa"/>
              <w:bottom w:w="80" w:type="dxa"/>
              <w:right w:w="120" w:type="dxa"/>
            </w:tcMar>
            <w:vAlign w:val="center"/>
          </w:tcPr>
          <w:p w14:paraId="44D5FA30"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Open  ☐</w:t>
            </w:r>
            <w:proofErr w:type="gramEnd"/>
            <w:r>
              <w:rPr>
                <w:rFonts w:ascii="Cambria" w:hAnsi="Cambria"/>
                <w:color w:val="111111"/>
                <w:sz w:val="16"/>
              </w:rPr>
              <w:t xml:space="preserve"> Complete</w:t>
            </w:r>
          </w:p>
        </w:tc>
      </w:tr>
      <w:tr w:rsidR="00362A6F" w14:paraId="0A5ACC31" w14:textId="77777777" w:rsidTr="00365E83">
        <w:trPr>
          <w:cantSplit/>
        </w:trPr>
        <w:tc>
          <w:tcPr>
            <w:tcW w:w="4100" w:type="dxa"/>
            <w:tcMar>
              <w:top w:w="80" w:type="dxa"/>
              <w:left w:w="120" w:type="dxa"/>
              <w:bottom w:w="80" w:type="dxa"/>
              <w:right w:w="120" w:type="dxa"/>
            </w:tcMar>
            <w:vAlign w:val="center"/>
          </w:tcPr>
          <w:p w14:paraId="76837F3D" w14:textId="77777777" w:rsidR="00362A6F" w:rsidRDefault="00362A6F" w:rsidP="00365E83">
            <w:pPr>
              <w:spacing w:after="0" w:line="259" w:lineRule="auto"/>
            </w:pPr>
          </w:p>
        </w:tc>
        <w:tc>
          <w:tcPr>
            <w:tcW w:w="1650" w:type="dxa"/>
            <w:tcMar>
              <w:top w:w="80" w:type="dxa"/>
              <w:left w:w="120" w:type="dxa"/>
              <w:bottom w:w="80" w:type="dxa"/>
              <w:right w:w="120" w:type="dxa"/>
            </w:tcMar>
            <w:vAlign w:val="center"/>
          </w:tcPr>
          <w:p w14:paraId="2DB53947" w14:textId="77777777" w:rsidR="00362A6F" w:rsidRDefault="00362A6F" w:rsidP="00365E83">
            <w:pPr>
              <w:spacing w:after="0" w:line="259" w:lineRule="auto"/>
            </w:pPr>
          </w:p>
        </w:tc>
        <w:tc>
          <w:tcPr>
            <w:tcW w:w="1350" w:type="dxa"/>
            <w:tcMar>
              <w:top w:w="80" w:type="dxa"/>
              <w:left w:w="120" w:type="dxa"/>
              <w:bottom w:w="80" w:type="dxa"/>
              <w:right w:w="120" w:type="dxa"/>
            </w:tcMar>
            <w:vAlign w:val="center"/>
          </w:tcPr>
          <w:p w14:paraId="1C6324D9" w14:textId="77777777" w:rsidR="00362A6F" w:rsidRDefault="00362A6F" w:rsidP="00365E83">
            <w:pPr>
              <w:spacing w:after="0" w:line="259" w:lineRule="auto"/>
            </w:pPr>
          </w:p>
        </w:tc>
        <w:tc>
          <w:tcPr>
            <w:tcW w:w="2260" w:type="dxa"/>
            <w:tcMar>
              <w:top w:w="80" w:type="dxa"/>
              <w:left w:w="120" w:type="dxa"/>
              <w:bottom w:w="80" w:type="dxa"/>
              <w:right w:w="120" w:type="dxa"/>
            </w:tcMar>
            <w:vAlign w:val="center"/>
          </w:tcPr>
          <w:p w14:paraId="22895A52"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Open  ☐</w:t>
            </w:r>
            <w:proofErr w:type="gramEnd"/>
            <w:r>
              <w:rPr>
                <w:rFonts w:ascii="Cambria" w:hAnsi="Cambria"/>
                <w:color w:val="111111"/>
                <w:sz w:val="16"/>
              </w:rPr>
              <w:t xml:space="preserve"> Complete</w:t>
            </w:r>
          </w:p>
        </w:tc>
      </w:tr>
      <w:tr w:rsidR="00362A6F" w14:paraId="1A6F08D9" w14:textId="77777777" w:rsidTr="00365E83">
        <w:trPr>
          <w:cantSplit/>
        </w:trPr>
        <w:tc>
          <w:tcPr>
            <w:tcW w:w="4100" w:type="dxa"/>
            <w:tcMar>
              <w:top w:w="80" w:type="dxa"/>
              <w:left w:w="120" w:type="dxa"/>
              <w:bottom w:w="80" w:type="dxa"/>
              <w:right w:w="120" w:type="dxa"/>
            </w:tcMar>
            <w:vAlign w:val="center"/>
          </w:tcPr>
          <w:p w14:paraId="58582374" w14:textId="77777777" w:rsidR="00362A6F" w:rsidRDefault="00362A6F" w:rsidP="00365E83">
            <w:pPr>
              <w:spacing w:after="0" w:line="259" w:lineRule="auto"/>
            </w:pPr>
          </w:p>
        </w:tc>
        <w:tc>
          <w:tcPr>
            <w:tcW w:w="1650" w:type="dxa"/>
            <w:tcMar>
              <w:top w:w="80" w:type="dxa"/>
              <w:left w:w="120" w:type="dxa"/>
              <w:bottom w:w="80" w:type="dxa"/>
              <w:right w:w="120" w:type="dxa"/>
            </w:tcMar>
            <w:vAlign w:val="center"/>
          </w:tcPr>
          <w:p w14:paraId="4855070F" w14:textId="77777777" w:rsidR="00362A6F" w:rsidRDefault="00362A6F" w:rsidP="00365E83">
            <w:pPr>
              <w:spacing w:after="0" w:line="259" w:lineRule="auto"/>
            </w:pPr>
          </w:p>
        </w:tc>
        <w:tc>
          <w:tcPr>
            <w:tcW w:w="1350" w:type="dxa"/>
            <w:tcMar>
              <w:top w:w="80" w:type="dxa"/>
              <w:left w:w="120" w:type="dxa"/>
              <w:bottom w:w="80" w:type="dxa"/>
              <w:right w:w="120" w:type="dxa"/>
            </w:tcMar>
            <w:vAlign w:val="center"/>
          </w:tcPr>
          <w:p w14:paraId="00FCB633" w14:textId="77777777" w:rsidR="00362A6F" w:rsidRDefault="00362A6F" w:rsidP="00365E83">
            <w:pPr>
              <w:spacing w:after="0" w:line="259" w:lineRule="auto"/>
            </w:pPr>
          </w:p>
        </w:tc>
        <w:tc>
          <w:tcPr>
            <w:tcW w:w="2260" w:type="dxa"/>
            <w:tcMar>
              <w:top w:w="80" w:type="dxa"/>
              <w:left w:w="120" w:type="dxa"/>
              <w:bottom w:w="80" w:type="dxa"/>
              <w:right w:w="120" w:type="dxa"/>
            </w:tcMar>
            <w:vAlign w:val="center"/>
          </w:tcPr>
          <w:p w14:paraId="79E67DA4"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Open  ☐</w:t>
            </w:r>
            <w:proofErr w:type="gramEnd"/>
            <w:r>
              <w:rPr>
                <w:rFonts w:ascii="Cambria" w:hAnsi="Cambria"/>
                <w:color w:val="111111"/>
                <w:sz w:val="16"/>
              </w:rPr>
              <w:t xml:space="preserve"> Complete</w:t>
            </w:r>
          </w:p>
        </w:tc>
      </w:tr>
      <w:tr w:rsidR="00362A6F" w14:paraId="74C07CEC" w14:textId="77777777" w:rsidTr="00365E83">
        <w:trPr>
          <w:cantSplit/>
        </w:trPr>
        <w:tc>
          <w:tcPr>
            <w:tcW w:w="4100" w:type="dxa"/>
            <w:tcMar>
              <w:top w:w="80" w:type="dxa"/>
              <w:left w:w="120" w:type="dxa"/>
              <w:bottom w:w="80" w:type="dxa"/>
              <w:right w:w="120" w:type="dxa"/>
            </w:tcMar>
            <w:vAlign w:val="center"/>
          </w:tcPr>
          <w:p w14:paraId="30B32D0C" w14:textId="77777777" w:rsidR="00362A6F" w:rsidRDefault="00362A6F" w:rsidP="00365E83">
            <w:pPr>
              <w:spacing w:after="0" w:line="259" w:lineRule="auto"/>
            </w:pPr>
          </w:p>
        </w:tc>
        <w:tc>
          <w:tcPr>
            <w:tcW w:w="1650" w:type="dxa"/>
            <w:tcMar>
              <w:top w:w="80" w:type="dxa"/>
              <w:left w:w="120" w:type="dxa"/>
              <w:bottom w:w="80" w:type="dxa"/>
              <w:right w:w="120" w:type="dxa"/>
            </w:tcMar>
            <w:vAlign w:val="center"/>
          </w:tcPr>
          <w:p w14:paraId="64D3F262" w14:textId="77777777" w:rsidR="00362A6F" w:rsidRDefault="00362A6F" w:rsidP="00365E83">
            <w:pPr>
              <w:spacing w:after="0" w:line="259" w:lineRule="auto"/>
            </w:pPr>
          </w:p>
        </w:tc>
        <w:tc>
          <w:tcPr>
            <w:tcW w:w="1350" w:type="dxa"/>
            <w:tcMar>
              <w:top w:w="80" w:type="dxa"/>
              <w:left w:w="120" w:type="dxa"/>
              <w:bottom w:w="80" w:type="dxa"/>
              <w:right w:w="120" w:type="dxa"/>
            </w:tcMar>
            <w:vAlign w:val="center"/>
          </w:tcPr>
          <w:p w14:paraId="32068F51" w14:textId="77777777" w:rsidR="00362A6F" w:rsidRDefault="00362A6F" w:rsidP="00365E83">
            <w:pPr>
              <w:spacing w:after="0" w:line="259" w:lineRule="auto"/>
            </w:pPr>
          </w:p>
        </w:tc>
        <w:tc>
          <w:tcPr>
            <w:tcW w:w="2260" w:type="dxa"/>
            <w:tcMar>
              <w:top w:w="80" w:type="dxa"/>
              <w:left w:w="120" w:type="dxa"/>
              <w:bottom w:w="80" w:type="dxa"/>
              <w:right w:w="120" w:type="dxa"/>
            </w:tcMar>
            <w:vAlign w:val="center"/>
          </w:tcPr>
          <w:p w14:paraId="40B4D79D"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Open  ☐</w:t>
            </w:r>
            <w:proofErr w:type="gramEnd"/>
            <w:r>
              <w:rPr>
                <w:rFonts w:ascii="Cambria" w:hAnsi="Cambria"/>
                <w:color w:val="111111"/>
                <w:sz w:val="16"/>
              </w:rPr>
              <w:t xml:space="preserve"> Complete</w:t>
            </w:r>
          </w:p>
        </w:tc>
      </w:tr>
    </w:tbl>
    <w:p w14:paraId="1785503D" w14:textId="77777777" w:rsidR="00362A6F" w:rsidRDefault="00362A6F" w:rsidP="00362A6F">
      <w:pPr>
        <w:pStyle w:val="Heading2"/>
      </w:pPr>
      <w:r>
        <w:rPr>
          <w:rFonts w:ascii="Cambria" w:hAnsi="Cambria"/>
          <w:color w:val="17365D"/>
          <w:sz w:val="24"/>
        </w:rPr>
        <w:t>6. Validity, expiry and trigger review</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850"/>
        <w:gridCol w:w="3580"/>
        <w:gridCol w:w="1750"/>
        <w:gridCol w:w="2180"/>
      </w:tblGrid>
      <w:tr w:rsidR="00362A6F" w14:paraId="6A547710" w14:textId="77777777" w:rsidTr="00365E83">
        <w:trPr>
          <w:cantSplit/>
        </w:trPr>
        <w:tc>
          <w:tcPr>
            <w:tcW w:w="1850" w:type="dxa"/>
            <w:shd w:val="clear" w:color="auto" w:fill="DCE6F1"/>
            <w:tcMar>
              <w:top w:w="80" w:type="dxa"/>
              <w:left w:w="120" w:type="dxa"/>
              <w:bottom w:w="80" w:type="dxa"/>
              <w:right w:w="120" w:type="dxa"/>
            </w:tcMar>
            <w:vAlign w:val="center"/>
          </w:tcPr>
          <w:p w14:paraId="7063FA37" w14:textId="77777777" w:rsidR="00362A6F" w:rsidRDefault="00362A6F" w:rsidP="00365E83">
            <w:pPr>
              <w:spacing w:after="0" w:line="259" w:lineRule="auto"/>
            </w:pPr>
            <w:r>
              <w:rPr>
                <w:rFonts w:ascii="Cambria" w:hAnsi="Cambria"/>
                <w:b/>
                <w:color w:val="17365D"/>
                <w:sz w:val="16"/>
              </w:rPr>
              <w:t>Approval effective date</w:t>
            </w:r>
          </w:p>
        </w:tc>
        <w:tc>
          <w:tcPr>
            <w:tcW w:w="3580" w:type="dxa"/>
            <w:tcMar>
              <w:top w:w="80" w:type="dxa"/>
              <w:left w:w="120" w:type="dxa"/>
              <w:bottom w:w="80" w:type="dxa"/>
              <w:right w:w="120" w:type="dxa"/>
            </w:tcMar>
            <w:vAlign w:val="center"/>
          </w:tcPr>
          <w:p w14:paraId="468309D0" w14:textId="77777777" w:rsidR="00362A6F" w:rsidRDefault="00362A6F" w:rsidP="00365E83">
            <w:pPr>
              <w:spacing w:after="0" w:line="259" w:lineRule="auto"/>
            </w:pPr>
          </w:p>
        </w:tc>
        <w:tc>
          <w:tcPr>
            <w:tcW w:w="1750" w:type="dxa"/>
            <w:shd w:val="clear" w:color="auto" w:fill="DCE6F1"/>
            <w:tcMar>
              <w:top w:w="80" w:type="dxa"/>
              <w:left w:w="120" w:type="dxa"/>
              <w:bottom w:w="80" w:type="dxa"/>
              <w:right w:w="120" w:type="dxa"/>
            </w:tcMar>
            <w:vAlign w:val="center"/>
          </w:tcPr>
          <w:p w14:paraId="2C1C57E4" w14:textId="77777777" w:rsidR="00362A6F" w:rsidRDefault="00362A6F" w:rsidP="00365E83">
            <w:pPr>
              <w:spacing w:after="0" w:line="259" w:lineRule="auto"/>
            </w:pPr>
            <w:r>
              <w:rPr>
                <w:rFonts w:ascii="Cambria" w:hAnsi="Cambria"/>
                <w:b/>
                <w:color w:val="17365D"/>
                <w:sz w:val="16"/>
              </w:rPr>
              <w:t>Expiry / next review date</w:t>
            </w:r>
          </w:p>
        </w:tc>
        <w:tc>
          <w:tcPr>
            <w:tcW w:w="2180" w:type="dxa"/>
            <w:tcMar>
              <w:top w:w="80" w:type="dxa"/>
              <w:left w:w="120" w:type="dxa"/>
              <w:bottom w:w="80" w:type="dxa"/>
              <w:right w:w="120" w:type="dxa"/>
            </w:tcMar>
            <w:vAlign w:val="center"/>
          </w:tcPr>
          <w:p w14:paraId="56648BCF" w14:textId="77777777" w:rsidR="00362A6F" w:rsidRDefault="00362A6F" w:rsidP="00365E83">
            <w:pPr>
              <w:spacing w:after="0" w:line="259" w:lineRule="auto"/>
            </w:pPr>
          </w:p>
        </w:tc>
      </w:tr>
      <w:tr w:rsidR="00362A6F" w14:paraId="2CBDA704" w14:textId="77777777" w:rsidTr="00365E83">
        <w:trPr>
          <w:cantSplit/>
        </w:trPr>
        <w:tc>
          <w:tcPr>
            <w:tcW w:w="1850" w:type="dxa"/>
            <w:shd w:val="clear" w:color="auto" w:fill="DCE6F1"/>
            <w:tcMar>
              <w:top w:w="80" w:type="dxa"/>
              <w:left w:w="120" w:type="dxa"/>
              <w:bottom w:w="80" w:type="dxa"/>
              <w:right w:w="120" w:type="dxa"/>
            </w:tcMar>
            <w:vAlign w:val="center"/>
          </w:tcPr>
          <w:p w14:paraId="45688C1C" w14:textId="77777777" w:rsidR="00362A6F" w:rsidRDefault="00362A6F" w:rsidP="00365E83">
            <w:pPr>
              <w:spacing w:after="0" w:line="259" w:lineRule="auto"/>
            </w:pPr>
            <w:r>
              <w:rPr>
                <w:rFonts w:ascii="Cambria" w:hAnsi="Cambria"/>
                <w:b/>
                <w:color w:val="17365D"/>
                <w:sz w:val="16"/>
              </w:rPr>
              <w:t>Review frequency</w:t>
            </w:r>
          </w:p>
        </w:tc>
        <w:tc>
          <w:tcPr>
            <w:tcW w:w="3580" w:type="dxa"/>
            <w:tcMar>
              <w:top w:w="80" w:type="dxa"/>
              <w:left w:w="120" w:type="dxa"/>
              <w:bottom w:w="80" w:type="dxa"/>
              <w:right w:w="120" w:type="dxa"/>
            </w:tcMar>
            <w:vAlign w:val="center"/>
          </w:tcPr>
          <w:p w14:paraId="56D3EC35" w14:textId="77777777" w:rsidR="00362A6F" w:rsidRDefault="00362A6F" w:rsidP="00365E83">
            <w:pPr>
              <w:spacing w:after="0" w:line="259" w:lineRule="auto"/>
            </w:pPr>
            <w:r>
              <w:rPr>
                <w:rFonts w:ascii="Cambria" w:hAnsi="Cambria"/>
                <w:color w:val="111111"/>
                <w:sz w:val="16"/>
              </w:rPr>
              <w:t>☐ Annual   ☐ Two-yearly   ☐ Three-yearly   ☐ Event-driven</w:t>
            </w:r>
          </w:p>
        </w:tc>
        <w:tc>
          <w:tcPr>
            <w:tcW w:w="1750" w:type="dxa"/>
            <w:shd w:val="clear" w:color="auto" w:fill="DCE6F1"/>
            <w:tcMar>
              <w:top w:w="80" w:type="dxa"/>
              <w:left w:w="120" w:type="dxa"/>
              <w:bottom w:w="80" w:type="dxa"/>
              <w:right w:w="120" w:type="dxa"/>
            </w:tcMar>
            <w:vAlign w:val="center"/>
          </w:tcPr>
          <w:p w14:paraId="1B198586" w14:textId="77777777" w:rsidR="00362A6F" w:rsidRDefault="00362A6F" w:rsidP="00365E83">
            <w:pPr>
              <w:spacing w:after="0" w:line="259" w:lineRule="auto"/>
            </w:pPr>
            <w:r>
              <w:rPr>
                <w:rFonts w:ascii="Cambria" w:hAnsi="Cambria"/>
                <w:b/>
                <w:color w:val="17365D"/>
                <w:sz w:val="16"/>
              </w:rPr>
              <w:t>Residual risk</w:t>
            </w:r>
          </w:p>
        </w:tc>
        <w:tc>
          <w:tcPr>
            <w:tcW w:w="2180" w:type="dxa"/>
            <w:tcMar>
              <w:top w:w="80" w:type="dxa"/>
              <w:left w:w="120" w:type="dxa"/>
              <w:bottom w:w="80" w:type="dxa"/>
              <w:right w:w="120" w:type="dxa"/>
            </w:tcMar>
            <w:vAlign w:val="center"/>
          </w:tcPr>
          <w:p w14:paraId="3D24181B" w14:textId="77777777" w:rsidR="00362A6F" w:rsidRDefault="00362A6F" w:rsidP="00365E83">
            <w:pPr>
              <w:spacing w:after="0" w:line="259" w:lineRule="auto"/>
            </w:pPr>
            <w:r>
              <w:rPr>
                <w:rFonts w:ascii="Cambria" w:hAnsi="Cambria"/>
                <w:color w:val="111111"/>
                <w:sz w:val="16"/>
              </w:rPr>
              <w:t xml:space="preserve">☐ </w:t>
            </w:r>
            <w:proofErr w:type="gramStart"/>
            <w:r>
              <w:rPr>
                <w:rFonts w:ascii="Cambria" w:hAnsi="Cambria"/>
                <w:color w:val="111111"/>
                <w:sz w:val="16"/>
              </w:rPr>
              <w:t>Low  ☐</w:t>
            </w:r>
            <w:proofErr w:type="gramEnd"/>
            <w:r>
              <w:rPr>
                <w:rFonts w:ascii="Cambria" w:hAnsi="Cambria"/>
                <w:color w:val="111111"/>
                <w:sz w:val="16"/>
              </w:rPr>
              <w:t xml:space="preserve"> </w:t>
            </w:r>
            <w:proofErr w:type="gramStart"/>
            <w:r>
              <w:rPr>
                <w:rFonts w:ascii="Cambria" w:hAnsi="Cambria"/>
                <w:color w:val="111111"/>
                <w:sz w:val="16"/>
              </w:rPr>
              <w:t>Medium  ☐</w:t>
            </w:r>
            <w:proofErr w:type="gramEnd"/>
            <w:r>
              <w:rPr>
                <w:rFonts w:ascii="Cambria" w:hAnsi="Cambria"/>
                <w:color w:val="111111"/>
                <w:sz w:val="16"/>
              </w:rPr>
              <w:t xml:space="preserve"> High</w:t>
            </w:r>
          </w:p>
        </w:tc>
      </w:tr>
      <w:tr w:rsidR="00362A6F" w14:paraId="32E1F34A" w14:textId="77777777" w:rsidTr="00365E83">
        <w:trPr>
          <w:cantSplit/>
        </w:trPr>
        <w:tc>
          <w:tcPr>
            <w:tcW w:w="1850" w:type="dxa"/>
            <w:shd w:val="clear" w:color="auto" w:fill="DCE6F1"/>
            <w:tcMar>
              <w:top w:w="80" w:type="dxa"/>
              <w:left w:w="120" w:type="dxa"/>
              <w:bottom w:w="80" w:type="dxa"/>
              <w:right w:w="120" w:type="dxa"/>
            </w:tcMar>
            <w:vAlign w:val="center"/>
          </w:tcPr>
          <w:p w14:paraId="02BD0AD1" w14:textId="77777777" w:rsidR="00362A6F" w:rsidRDefault="00362A6F" w:rsidP="00365E83">
            <w:pPr>
              <w:spacing w:after="0" w:line="259" w:lineRule="auto"/>
            </w:pPr>
            <w:r>
              <w:rPr>
                <w:rFonts w:ascii="Cambria" w:hAnsi="Cambria"/>
                <w:b/>
                <w:color w:val="17365D"/>
                <w:sz w:val="16"/>
              </w:rPr>
              <w:t>Trigger review required if</w:t>
            </w:r>
          </w:p>
        </w:tc>
        <w:tc>
          <w:tcPr>
            <w:tcW w:w="3580" w:type="dxa"/>
            <w:tcMar>
              <w:top w:w="80" w:type="dxa"/>
              <w:left w:w="120" w:type="dxa"/>
              <w:bottom w:w="80" w:type="dxa"/>
              <w:right w:w="120" w:type="dxa"/>
            </w:tcMar>
            <w:vAlign w:val="center"/>
          </w:tcPr>
          <w:p w14:paraId="2954968B" w14:textId="77777777" w:rsidR="00362A6F" w:rsidRDefault="00362A6F" w:rsidP="00365E83">
            <w:pPr>
              <w:spacing w:after="0" w:line="259" w:lineRule="auto"/>
            </w:pPr>
            <w:r>
              <w:rPr>
                <w:rFonts w:ascii="Cambria" w:hAnsi="Cambria"/>
                <w:color w:val="111111"/>
                <w:sz w:val="16"/>
              </w:rPr>
              <w:t xml:space="preserve">Ownership/control changes; new countries or services; material payment changes; sanctions/PEP or adverse-media alert; investigation, </w:t>
            </w:r>
            <w:proofErr w:type="spellStart"/>
            <w:r>
              <w:rPr>
                <w:rFonts w:ascii="Cambria" w:hAnsi="Cambria"/>
                <w:color w:val="111111"/>
                <w:sz w:val="16"/>
              </w:rPr>
              <w:t>licence</w:t>
            </w:r>
            <w:proofErr w:type="spellEnd"/>
            <w:r>
              <w:rPr>
                <w:rFonts w:ascii="Cambria" w:hAnsi="Cambria"/>
                <w:color w:val="111111"/>
                <w:sz w:val="16"/>
              </w:rPr>
              <w:t xml:space="preserve"> issue, serious incident or contract breach.</w:t>
            </w:r>
          </w:p>
        </w:tc>
        <w:tc>
          <w:tcPr>
            <w:tcW w:w="1750" w:type="dxa"/>
            <w:shd w:val="clear" w:color="auto" w:fill="DCE6F1"/>
            <w:tcMar>
              <w:top w:w="80" w:type="dxa"/>
              <w:left w:w="120" w:type="dxa"/>
              <w:bottom w:w="80" w:type="dxa"/>
              <w:right w:w="120" w:type="dxa"/>
            </w:tcMar>
            <w:vAlign w:val="center"/>
          </w:tcPr>
          <w:p w14:paraId="2D202931" w14:textId="77777777" w:rsidR="00362A6F" w:rsidRDefault="00362A6F" w:rsidP="00365E83">
            <w:pPr>
              <w:spacing w:after="0" w:line="259" w:lineRule="auto"/>
            </w:pPr>
            <w:r>
              <w:rPr>
                <w:rFonts w:ascii="Cambria" w:hAnsi="Cambria"/>
                <w:b/>
                <w:color w:val="17365D"/>
                <w:sz w:val="16"/>
              </w:rPr>
              <w:t>Screening frequency</w:t>
            </w:r>
          </w:p>
        </w:tc>
        <w:tc>
          <w:tcPr>
            <w:tcW w:w="2180" w:type="dxa"/>
            <w:tcMar>
              <w:top w:w="80" w:type="dxa"/>
              <w:left w:w="120" w:type="dxa"/>
              <w:bottom w:w="80" w:type="dxa"/>
              <w:right w:w="120" w:type="dxa"/>
            </w:tcMar>
            <w:vAlign w:val="center"/>
          </w:tcPr>
          <w:p w14:paraId="45D90D59" w14:textId="77777777" w:rsidR="00362A6F" w:rsidRDefault="00362A6F" w:rsidP="00365E83">
            <w:pPr>
              <w:spacing w:after="0" w:line="259" w:lineRule="auto"/>
            </w:pPr>
          </w:p>
        </w:tc>
      </w:tr>
      <w:tr w:rsidR="00362A6F" w14:paraId="35926B1C" w14:textId="77777777" w:rsidTr="00365E83">
        <w:trPr>
          <w:cantSplit/>
        </w:trPr>
        <w:tc>
          <w:tcPr>
            <w:tcW w:w="1850" w:type="dxa"/>
            <w:shd w:val="clear" w:color="auto" w:fill="DCE6F1"/>
            <w:tcMar>
              <w:top w:w="80" w:type="dxa"/>
              <w:left w:w="120" w:type="dxa"/>
              <w:bottom w:w="80" w:type="dxa"/>
              <w:right w:w="120" w:type="dxa"/>
            </w:tcMar>
            <w:vAlign w:val="center"/>
          </w:tcPr>
          <w:p w14:paraId="213F1D33" w14:textId="77777777" w:rsidR="00362A6F" w:rsidRDefault="00362A6F" w:rsidP="00365E83">
            <w:pPr>
              <w:spacing w:after="0" w:line="259" w:lineRule="auto"/>
            </w:pPr>
            <w:r>
              <w:rPr>
                <w:rFonts w:ascii="Cambria" w:hAnsi="Cambria"/>
                <w:b/>
                <w:color w:val="17365D"/>
                <w:sz w:val="16"/>
              </w:rPr>
              <w:t>Closure / renewal outcome</w:t>
            </w:r>
          </w:p>
        </w:tc>
        <w:tc>
          <w:tcPr>
            <w:tcW w:w="3580" w:type="dxa"/>
            <w:tcMar>
              <w:top w:w="80" w:type="dxa"/>
              <w:left w:w="120" w:type="dxa"/>
              <w:bottom w:w="80" w:type="dxa"/>
              <w:right w:w="120" w:type="dxa"/>
            </w:tcMar>
            <w:vAlign w:val="center"/>
          </w:tcPr>
          <w:p w14:paraId="0D4FF3AA" w14:textId="77777777" w:rsidR="00362A6F" w:rsidRDefault="00362A6F" w:rsidP="00365E83">
            <w:pPr>
              <w:spacing w:after="0" w:line="259" w:lineRule="auto"/>
            </w:pPr>
            <w:r>
              <w:rPr>
                <w:rFonts w:ascii="Cambria" w:hAnsi="Cambria"/>
                <w:color w:val="111111"/>
                <w:sz w:val="16"/>
              </w:rPr>
              <w:t>☐ Renewed   ☐ Conditions revised   ☐ Suspended   ☐ Terminated</w:t>
            </w:r>
          </w:p>
        </w:tc>
        <w:tc>
          <w:tcPr>
            <w:tcW w:w="1750" w:type="dxa"/>
            <w:shd w:val="clear" w:color="auto" w:fill="DCE6F1"/>
            <w:tcMar>
              <w:top w:w="80" w:type="dxa"/>
              <w:left w:w="120" w:type="dxa"/>
              <w:bottom w:w="80" w:type="dxa"/>
              <w:right w:w="120" w:type="dxa"/>
            </w:tcMar>
            <w:vAlign w:val="center"/>
          </w:tcPr>
          <w:p w14:paraId="4F4374D5" w14:textId="77777777" w:rsidR="00362A6F" w:rsidRDefault="00362A6F" w:rsidP="00365E83">
            <w:pPr>
              <w:spacing w:after="0" w:line="259" w:lineRule="auto"/>
            </w:pPr>
            <w:r>
              <w:rPr>
                <w:rFonts w:ascii="Cambria" w:hAnsi="Cambria"/>
                <w:b/>
                <w:color w:val="17365D"/>
                <w:sz w:val="16"/>
              </w:rPr>
              <w:t>Outcome date</w:t>
            </w:r>
          </w:p>
        </w:tc>
        <w:tc>
          <w:tcPr>
            <w:tcW w:w="2180" w:type="dxa"/>
            <w:tcMar>
              <w:top w:w="80" w:type="dxa"/>
              <w:left w:w="120" w:type="dxa"/>
              <w:bottom w:w="80" w:type="dxa"/>
              <w:right w:w="120" w:type="dxa"/>
            </w:tcMar>
            <w:vAlign w:val="center"/>
          </w:tcPr>
          <w:p w14:paraId="69E5F26F" w14:textId="77777777" w:rsidR="00362A6F" w:rsidRDefault="00362A6F" w:rsidP="00365E83">
            <w:pPr>
              <w:spacing w:after="0" w:line="259" w:lineRule="auto"/>
            </w:pPr>
          </w:p>
        </w:tc>
      </w:tr>
    </w:tbl>
    <w:p w14:paraId="4D23E265" w14:textId="77777777" w:rsidR="00362A6F" w:rsidRDefault="00362A6F" w:rsidP="00362A6F">
      <w:pPr>
        <w:pStyle w:val="Heading2"/>
      </w:pPr>
      <w:r>
        <w:rPr>
          <w:rFonts w:ascii="Cambria" w:hAnsi="Cambria"/>
          <w:color w:val="17365D"/>
          <w:sz w:val="24"/>
        </w:rPr>
        <w:t>7. Final record check</w:t>
      </w:r>
    </w:p>
    <w:tbl>
      <w:tblPr>
        <w:tblStyle w:val="TableGrid"/>
        <w:tblW w:w="9360" w:type="dxa"/>
        <w:tblInd w:w="12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250"/>
        <w:gridCol w:w="7110"/>
      </w:tblGrid>
      <w:tr w:rsidR="00362A6F" w14:paraId="43AC237E" w14:textId="77777777" w:rsidTr="00365E83">
        <w:trPr>
          <w:cantSplit/>
        </w:trPr>
        <w:tc>
          <w:tcPr>
            <w:tcW w:w="2250" w:type="dxa"/>
            <w:shd w:val="clear" w:color="auto" w:fill="DCE6F1"/>
            <w:tcMar>
              <w:top w:w="80" w:type="dxa"/>
              <w:left w:w="120" w:type="dxa"/>
              <w:bottom w:w="80" w:type="dxa"/>
              <w:right w:w="120" w:type="dxa"/>
            </w:tcMar>
            <w:vAlign w:val="center"/>
          </w:tcPr>
          <w:p w14:paraId="74B112A2" w14:textId="77777777" w:rsidR="00362A6F" w:rsidRDefault="00362A6F" w:rsidP="00365E83">
            <w:pPr>
              <w:spacing w:after="0" w:line="259" w:lineRule="auto"/>
            </w:pPr>
            <w:r>
              <w:rPr>
                <w:rFonts w:ascii="Cambria" w:hAnsi="Cambria"/>
                <w:b/>
                <w:color w:val="17365D"/>
                <w:sz w:val="17"/>
              </w:rPr>
              <w:t>Record complete</w:t>
            </w:r>
          </w:p>
        </w:tc>
        <w:tc>
          <w:tcPr>
            <w:tcW w:w="7110" w:type="dxa"/>
            <w:tcMar>
              <w:top w:w="80" w:type="dxa"/>
              <w:left w:w="120" w:type="dxa"/>
              <w:bottom w:w="80" w:type="dxa"/>
              <w:right w:w="120" w:type="dxa"/>
            </w:tcMar>
            <w:vAlign w:val="center"/>
          </w:tcPr>
          <w:p w14:paraId="4824B7CE" w14:textId="77777777" w:rsidR="00362A6F" w:rsidRDefault="00362A6F" w:rsidP="00365E83">
            <w:pPr>
              <w:spacing w:after="0" w:line="259" w:lineRule="auto"/>
            </w:pPr>
            <w:r>
              <w:rPr>
                <w:rFonts w:ascii="Cambria" w:hAnsi="Cambria"/>
                <w:color w:val="111111"/>
                <w:sz w:val="17"/>
              </w:rPr>
              <w:t>☐ Questionnaire and evidence attached   ☐ Screening evidence retained   ☐ Contract controls included</w:t>
            </w:r>
            <w:r>
              <w:rPr>
                <w:rFonts w:ascii="Cambria" w:hAnsi="Cambria"/>
                <w:color w:val="111111"/>
                <w:sz w:val="17"/>
              </w:rPr>
              <w:br/>
              <w:t>☐ Mitigation actions assigned   ☐ Approval communicated   ☐ Review reminder recorded</w:t>
            </w:r>
          </w:p>
        </w:tc>
      </w:tr>
      <w:tr w:rsidR="00362A6F" w14:paraId="1C1CBA2F" w14:textId="77777777" w:rsidTr="00365E83">
        <w:trPr>
          <w:cantSplit/>
        </w:trPr>
        <w:tc>
          <w:tcPr>
            <w:tcW w:w="2250" w:type="dxa"/>
            <w:shd w:val="clear" w:color="auto" w:fill="DCE6F1"/>
            <w:tcMar>
              <w:top w:w="80" w:type="dxa"/>
              <w:left w:w="120" w:type="dxa"/>
              <w:bottom w:w="80" w:type="dxa"/>
              <w:right w:w="120" w:type="dxa"/>
            </w:tcMar>
            <w:vAlign w:val="center"/>
          </w:tcPr>
          <w:p w14:paraId="3DDA6174" w14:textId="77777777" w:rsidR="00362A6F" w:rsidRDefault="00362A6F" w:rsidP="00365E83">
            <w:pPr>
              <w:spacing w:after="0" w:line="259" w:lineRule="auto"/>
            </w:pPr>
            <w:r>
              <w:rPr>
                <w:rFonts w:ascii="Cambria" w:hAnsi="Cambria"/>
                <w:b/>
                <w:color w:val="17365D"/>
                <w:sz w:val="17"/>
              </w:rPr>
              <w:t>Completed by / date</w:t>
            </w:r>
          </w:p>
        </w:tc>
        <w:tc>
          <w:tcPr>
            <w:tcW w:w="7110" w:type="dxa"/>
            <w:tcMar>
              <w:top w:w="80" w:type="dxa"/>
              <w:left w:w="120" w:type="dxa"/>
              <w:bottom w:w="80" w:type="dxa"/>
              <w:right w:w="120" w:type="dxa"/>
            </w:tcMar>
            <w:vAlign w:val="center"/>
          </w:tcPr>
          <w:p w14:paraId="7DD98052" w14:textId="77777777" w:rsidR="00362A6F" w:rsidRDefault="00362A6F" w:rsidP="00365E83">
            <w:pPr>
              <w:spacing w:after="0" w:line="259" w:lineRule="auto"/>
            </w:pPr>
          </w:p>
        </w:tc>
      </w:tr>
    </w:tbl>
    <w:p w14:paraId="151F623C" w14:textId="77777777" w:rsidR="00362A6F" w:rsidRDefault="00362A6F" w:rsidP="00362A6F"/>
    <w:p w14:paraId="4E3DA60D" w14:textId="77777777" w:rsidR="00362A6F" w:rsidRPr="00362A6F" w:rsidRDefault="00362A6F" w:rsidP="00362A6F"/>
    <w:sectPr w:rsidR="00362A6F" w:rsidRPr="00362A6F" w:rsidSect="00034616">
      <w:headerReference w:type="default" r:id="rId15"/>
      <w:footerReference w:type="default" r:id="rId16"/>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B718" w14:textId="77777777" w:rsidR="00033186" w:rsidRDefault="00033186">
      <w:pPr>
        <w:spacing w:after="0" w:line="240" w:lineRule="auto"/>
      </w:pPr>
      <w:r>
        <w:separator/>
      </w:r>
    </w:p>
  </w:endnote>
  <w:endnote w:type="continuationSeparator" w:id="0">
    <w:p w14:paraId="7E66183F" w14:textId="77777777" w:rsidR="00033186" w:rsidRDefault="0003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16F4" w14:textId="4120EA0F" w:rsidR="00BD2298" w:rsidRDefault="00033186">
    <w:pPr>
      <w:pStyle w:val="Footer"/>
      <w:pBdr>
        <w:top w:val="single" w:sz="6" w:space="4" w:color="D3E7F4"/>
      </w:pBdr>
      <w:spacing w:before="80"/>
      <w:jc w:val="center"/>
    </w:pPr>
    <w:r>
      <w:rPr>
        <w:color w:val="5F6B78"/>
        <w:sz w:val="15"/>
      </w:rPr>
      <w:t xml:space="preserve">BLUE </w:t>
    </w:r>
    <w:proofErr w:type="gramStart"/>
    <w:r>
      <w:rPr>
        <w:color w:val="5F6B78"/>
        <w:sz w:val="15"/>
      </w:rPr>
      <w:t>PALM  |</w:t>
    </w:r>
    <w:proofErr w:type="gramEnd"/>
    <w:r>
      <w:rPr>
        <w:color w:val="5F6B78"/>
        <w:sz w:val="15"/>
      </w:rPr>
      <w:t xml:space="preserve">  BP-POL-</w:t>
    </w:r>
    <w:proofErr w:type="gramStart"/>
    <w:r>
      <w:rPr>
        <w:color w:val="5F6B78"/>
        <w:sz w:val="15"/>
      </w:rPr>
      <w:t>002  |</w:t>
    </w:r>
    <w:proofErr w:type="gramEnd"/>
    <w:r>
      <w:rPr>
        <w:color w:val="5F6B78"/>
        <w:sz w:val="15"/>
      </w:rPr>
      <w:t xml:space="preserve">  </w:t>
    </w:r>
    <w:r>
      <w:fldChar w:fldCharType="begin"/>
    </w:r>
    <w:r>
      <w:instrText xml:space="preserve"> PAGE </w:instrText>
    </w:r>
    <w:r>
      <w:fldChar w:fldCharType="separate"/>
    </w:r>
    <w:r w:rsidR="001054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D09C" w14:textId="77777777" w:rsidR="00033186" w:rsidRDefault="00033186">
      <w:pPr>
        <w:spacing w:after="0" w:line="240" w:lineRule="auto"/>
      </w:pPr>
      <w:r>
        <w:separator/>
      </w:r>
    </w:p>
  </w:footnote>
  <w:footnote w:type="continuationSeparator" w:id="0">
    <w:p w14:paraId="77FADD6C" w14:textId="77777777" w:rsidR="00033186" w:rsidRDefault="00033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4A67" w14:textId="77777777" w:rsidR="00BD2298" w:rsidRDefault="00BD2298">
    <w:pPr>
      <w:pStyle w:val="Header"/>
    </w:pPr>
  </w:p>
  <w:tbl>
    <w:tblPr>
      <w:tblW w:w="0" w:type="auto"/>
      <w:tblLayout w:type="fixed"/>
      <w:tblLook w:val="04A0" w:firstRow="1" w:lastRow="0" w:firstColumn="1" w:lastColumn="0" w:noHBand="0" w:noVBand="1"/>
    </w:tblPr>
    <w:tblGrid>
      <w:gridCol w:w="6912"/>
      <w:gridCol w:w="2664"/>
    </w:tblGrid>
    <w:tr w:rsidR="00BD2298" w14:paraId="6B3FB0C9" w14:textId="77777777">
      <w:tc>
        <w:tcPr>
          <w:tcW w:w="6912" w:type="dxa"/>
        </w:tcPr>
        <w:p w14:paraId="2E3C4B67" w14:textId="77777777" w:rsidR="00BD2298" w:rsidRDefault="00033186">
          <w:pPr>
            <w:pBdr>
              <w:bottom w:val="single" w:sz="10" w:space="4" w:color="1FA4E8"/>
            </w:pBdr>
            <w:spacing w:after="0"/>
          </w:pPr>
          <w:r>
            <w:rPr>
              <w:b/>
              <w:color w:val="17487E"/>
              <w:sz w:val="16"/>
            </w:rPr>
            <w:t>BLUE PALM</w:t>
          </w:r>
        </w:p>
      </w:tc>
      <w:tc>
        <w:tcPr>
          <w:tcW w:w="2664" w:type="dxa"/>
        </w:tcPr>
        <w:p w14:paraId="5A257D2B" w14:textId="77777777" w:rsidR="00BD2298" w:rsidRDefault="00033186">
          <w:pPr>
            <w:pBdr>
              <w:bottom w:val="single" w:sz="10" w:space="4" w:color="1FA4E8"/>
            </w:pBdr>
            <w:spacing w:after="0"/>
            <w:jc w:val="right"/>
          </w:pPr>
          <w:r>
            <w:rPr>
              <w:b/>
              <w:color w:val="5F6B78"/>
              <w:sz w:val="16"/>
            </w:rPr>
            <w:t>BP-POL-002</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BB69446"/>
    <w:lvl w:ilvl="0">
      <w:start w:val="1"/>
      <w:numFmt w:val="bullet"/>
      <w:pStyle w:val="ListBullet"/>
      <w:lvlText w:val=""/>
      <w:lvlJc w:val="left"/>
      <w:pPr>
        <w:tabs>
          <w:tab w:val="num" w:pos="360"/>
        </w:tabs>
        <w:ind w:left="360" w:hanging="360"/>
      </w:pPr>
      <w:rPr>
        <w:rFonts w:ascii="Symbol" w:hAnsi="Symbol" w:hint="default"/>
      </w:rPr>
    </w:lvl>
  </w:abstractNum>
  <w:num w:numId="1" w16cid:durableId="253437528">
    <w:abstractNumId w:val="8"/>
  </w:num>
  <w:num w:numId="2" w16cid:durableId="1516766415">
    <w:abstractNumId w:val="6"/>
  </w:num>
  <w:num w:numId="3" w16cid:durableId="917177404">
    <w:abstractNumId w:val="5"/>
  </w:num>
  <w:num w:numId="4" w16cid:durableId="2052680069">
    <w:abstractNumId w:val="4"/>
  </w:num>
  <w:num w:numId="5" w16cid:durableId="824318775">
    <w:abstractNumId w:val="7"/>
  </w:num>
  <w:num w:numId="6" w16cid:durableId="1538666636">
    <w:abstractNumId w:val="3"/>
  </w:num>
  <w:num w:numId="7" w16cid:durableId="1886943291">
    <w:abstractNumId w:val="2"/>
  </w:num>
  <w:num w:numId="8" w16cid:durableId="853300084">
    <w:abstractNumId w:val="1"/>
  </w:num>
  <w:num w:numId="9" w16cid:durableId="96404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186"/>
    <w:rsid w:val="00034616"/>
    <w:rsid w:val="0006063C"/>
    <w:rsid w:val="0010542E"/>
    <w:rsid w:val="0015074B"/>
    <w:rsid w:val="0029639D"/>
    <w:rsid w:val="00326F90"/>
    <w:rsid w:val="00362A6F"/>
    <w:rsid w:val="0054091E"/>
    <w:rsid w:val="006D735A"/>
    <w:rsid w:val="009A54D8"/>
    <w:rsid w:val="00A65CC6"/>
    <w:rsid w:val="00AA1D8D"/>
    <w:rsid w:val="00AB0F0A"/>
    <w:rsid w:val="00AC7CD2"/>
    <w:rsid w:val="00B47730"/>
    <w:rsid w:val="00BD2298"/>
    <w:rsid w:val="00CB0664"/>
    <w:rsid w:val="00D340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87AF953-1BC7-48E8-B93F-15CB058E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351" w:hanging="18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en/publications/oecd-due-diligence-guidance-for-responsible-business-conduct_15f5f4b3-en.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elegislation.gov.ae/en/legislations/1529/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albank.ae/en/our-operations/anti-money-laundering-aml/targeted-financial-sanc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bi.iq/static/uploads/up/file-171186438123066.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lex.europa.eu/eli/dir/2024/1760/2026-03-18/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2736</Words>
  <Characters>15599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BP-POL-002 Due Diligence &amp; Sanctions</dc:title>
  <dc:subject>Blue Palm compliance and responsible business policy</dc:subject>
  <dc:creator>BLUE PALM FOOD FZ LLC</dc:creator>
  <cp:keywords>Blue Palm; Iraq; Kurdistan Region; UAE; Dubai; policy</cp:keywords>
  <dc:description>generated by python-docx</dc:description>
  <cp:lastModifiedBy>R</cp:lastModifiedBy>
  <cp:revision>8</cp:revision>
  <dcterms:created xsi:type="dcterms:W3CDTF">2013-12-23T23:15:00Z</dcterms:created>
  <dcterms:modified xsi:type="dcterms:W3CDTF">2026-07-25T15:44:00Z</dcterms:modified>
  <cp:category/>
</cp:coreProperties>
</file>